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widowControl w:val="0"/>
        <w:suppressLineNumbers w:val="0"/>
        <w:autoSpaceDE w:val="0"/>
        <w:autoSpaceDN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  <w:t>靖安县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eastAsia="zh-CN"/>
        </w:rPr>
        <w:t>文广新旅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  <w:t>局202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  <w:t>年度政府信息公开</w:t>
      </w:r>
    </w:p>
    <w:p>
      <w:pPr>
        <w:pStyle w:val="3"/>
        <w:keepNext/>
        <w:keepLines/>
        <w:widowControl w:val="0"/>
        <w:suppressLineNumbers w:val="0"/>
        <w:autoSpaceDE w:val="0"/>
        <w:autoSpaceDN/>
        <w:spacing w:before="0" w:beforeAutospacing="0" w:after="0" w:afterAutospacing="0"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  <w:t>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exact"/>
        <w:ind w:left="0" w:right="0" w:firstLine="615"/>
        <w:jc w:val="left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</w:pPr>
      <w:r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年度报告根据《中华人民共和国政府信息公开条例》（以下简称《条例》）规定要求组织编制。本报告包括总体情况、主动公开政府信息情况、收到和处理政府信息公开申请情况、政府信息公开行政复议、行政诉讼情况、存在的主要问题及改进情况、其他需要报告的事项等六个方面的主要内容。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本报告中所列数据的统计期限自2023年1月1日至2023年12月31日止。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如对本报告有任何疑问，请与靖安县文广新旅局联系（地址：靖安县三爪仑大道1号，电话：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0795-4651548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，邮编：330699）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jc w:val="both"/>
        <w:textAlignment w:val="auto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按照《条例》和上级工作部署要求，2023年度我局信息公开工作在充实公开内容、丰富公开形式、建立公开长效机制，加大工作力度，取得较好的成效。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jc w:val="both"/>
        <w:textAlignment w:val="auto"/>
      </w:pPr>
      <w:r>
        <w:rPr>
          <w:rFonts w:ascii="楷体_GB2312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（一）主动公开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2023年我局共主动公开政府信息60条，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其中，公开指南1条、工作动态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49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条、概况信息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条、政策文件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条、发展规划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条、建议提案办理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条、财政信息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条，政府信息公开年度报告1条。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jc w:val="both"/>
        <w:textAlignment w:val="auto"/>
      </w:pPr>
      <w:r>
        <w:rPr>
          <w:rFonts w:hint="eastAsia" w:ascii="楷体_GB2312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jc w:val="both"/>
        <w:textAlignment w:val="auto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2023年，我局收到</w:t>
      </w:r>
      <w:bookmarkStart w:id="0" w:name="_GoBack"/>
      <w:bookmarkEnd w:id="0"/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申请政府信息公开0件。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jc w:val="both"/>
        <w:textAlignment w:val="auto"/>
      </w:pPr>
      <w:r>
        <w:rPr>
          <w:rFonts w:hint="eastAsia" w:ascii="楷体_GB2312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（三）政府信息管理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jc w:val="both"/>
        <w:textAlignment w:val="auto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我局依照县政府信息公开制度要求，公开信息内容做到及时更新。在信息内容上传前进行审核，减少错别字和表述等问题。对于政府网站抽查反馈问题做到及时修改。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jc w:val="both"/>
        <w:textAlignment w:val="auto"/>
      </w:pPr>
      <w:r>
        <w:rPr>
          <w:rFonts w:hint="eastAsia" w:ascii="楷体_GB2312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jc w:val="both"/>
        <w:textAlignment w:val="auto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民众通过靖安县人民政府网站“政府信息公开”专栏可以查阅我局主动公开的政府信息，可以向我局提出政府信息公开申请，并查阅政府信息公开申请处理的状态。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15" w:leftChars="0" w:right="0" w:firstLine="615" w:firstLineChars="0"/>
        <w:jc w:val="both"/>
        <w:textAlignment w:val="auto"/>
      </w:pPr>
      <w:r>
        <w:rPr>
          <w:rFonts w:hint="eastAsia" w:ascii="楷体_GB2312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靖安县将政务公开工作纳入202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年度靖安县高质量发展考核评价，我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积极配合考核工作，坚持落实政府信息公开工作制度，结合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文旅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工作实际情况，不断将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文旅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与政府信息公开工作相结合，对社会评议方面采取积极态度，主动公开办公地址、联系方式、负责同志以及监督途径等信息，积极主动听取公众意见和建议,让群众享有充分的知情权，监督权，参与权，不断完善政务公开内容，按照“合法、全面、准确、及时”的要求公开政府信息，确保了政务公开实效和质量，202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年我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未出现因信息公开不到位需要进行责任追究的情况。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 w:firstLineChars="200"/>
        <w:jc w:val="both"/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"/>
        </w:rPr>
        <w:t> 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exact"/>
        <w:ind w:left="0" w:right="0" w:firstLine="646"/>
        <w:jc w:val="left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1.存在问题主要表现在：工作中还存在政务信息公布内容不够全面等不足。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exact"/>
        <w:ind w:left="0" w:right="0" w:firstLine="646"/>
        <w:jc w:val="left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下一步工作中：一是加强《中华人民共和国政府信息公开条例》的学习贯彻；二是遵循严格依法、全面真实、及时便民的原则，严格执行“公开是原则，不公开是例外”的要求，及时、真实、准确、全面发布政务信息；三是建立健全政务公开长效机制，避免敷衍了事、走过场、加强检查监督，确保我局政府信息公开工作做出实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exact"/>
        <w:ind w:left="0" w:right="0" w:firstLine="645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我局今年未发生收取信息处理费的情况。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本年度无其他需要报告的事项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200"/>
        <w:jc w:val="left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4499" w:firstLineChars="1406"/>
        <w:jc w:val="left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4499" w:firstLineChars="1406"/>
        <w:jc w:val="left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靖安县文广新旅局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right="0" w:firstLine="4480" w:firstLineChars="1400"/>
        <w:jc w:val="left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2024年1月9日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ZWE5ZDM0OWRiMWQzODFjNTliZWNjYzlmMjhjNDQifQ=="/>
  </w:docVars>
  <w:rsids>
    <w:rsidRoot w:val="6D36264E"/>
    <w:rsid w:val="45B0567F"/>
    <w:rsid w:val="62F105FD"/>
    <w:rsid w:val="6D36264E"/>
    <w:rsid w:val="6D627232"/>
    <w:rsid w:val="79BC3C21"/>
    <w:rsid w:val="7C64437C"/>
    <w:rsid w:val="7F6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Plain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2074</Words>
  <Characters>2287</Characters>
  <Lines>0</Lines>
  <Paragraphs>0</Paragraphs>
  <TotalTime>13</TotalTime>
  <ScaleCrop>false</ScaleCrop>
  <LinksUpToDate>false</LinksUpToDate>
  <CharactersWithSpaces>2288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2023-01-18T12:25:00Z</dcterms:created>
  <dc:creator>Administrator</dc:creator>
  <cp:lastModifiedBy>寻寻觅觅</cp:lastModifiedBy>
  <dcterms:modified xsi:type="dcterms:W3CDTF">2024-01-22T02:00:50Z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9D477DF354654C789484540045694AC3_13</vt:lpwstr>
  </property>
</Properties>
</file>