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宜春市靖安生态环境局202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年政府信息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本报告依据《中华人民共和国政府信息公开条例》（国务院令第711号，以下简称新《条例》）和《中华人民共和国政府信息公开工作年度报告格式》的通知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国办公开办函〔2021〕30号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要求，由靖安生态环境局结合有关统计数据编制。本年度报告中所列数据的统计期限自202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年1月1日起至202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靖安县人民政府网（http://www.jxjaxzf.gov.cn/）下载。如对本报告有任何疑问，请与靖安生态环境局联系（地址：靖安县清华大道，电话：0795-7191888，邮编：330600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2023年，县生态环境局以习近平新时代中国特色社会主义思想为指导，深入贯彻党的二十大精神，按照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《中华人民共和国政府信息公开条例》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和上级工作部署要求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，立足部门监管和服务职能，突出依法依规、全面透明、服企便民的原则，加强领导，细化举措，畅通渠道，扎实有效地推进政府信息公开工作。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2" w:firstLineChars="200"/>
        <w:jc w:val="both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按照“以公开为原则，不公开为例外”的总体要求，进一步做好主动公开、依申请公开和不予公开三类政府信息的界定，完善主动公开的政府信息目录。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年我局通过政府门户网站主动公开信息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共计418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政府信息公开-法定主动公开311条。其中，重点领域-三大攻坚战-污染防治-环境保护144条，试点领域信息公开-生态环境94条，公共企事业单位信息73条。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政府信息公开-政府部门信息公开-生态环境局97条。其中，公开指南1条，政策文件4条，发展规划2条，工作动态83条，概况信息3条，财经信息2条，结果公开1条，年度公开报告1条。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政务公开-专题专栏-聚焦中央生态环保督察10条。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年度依申请公开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0条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宣教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中心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是信息公开工作管理部门。下属事业单位、各业务股室在职责范围内提供信息。信息公开遵循"以公开为原则，以不公开为例外"、"先审查、后发布、谁制作、谁公开"、"谁答复、谁应诉"、"谁公开，谁负责"、"公平、公正、便民"、"一事一申请"等原则。凡依申请公开未按要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办理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造成负面影响的，追究相关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科室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和责任人责任。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（四）政府信息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公开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靖安县人民政府信息公开网站（http://www.jxjaxzf.gov.cn/）是我局主要信息公开平台。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政务信息监督保障措施的重要性不言而喻。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通过建立健全政务信息公开制度、加强数据质量管理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，畅通社会监督渠道，确保政务信息的真实有效，提高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工作的透明度和公信力。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在工作考核方面，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靖安县将政务公开工作纳入202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年度靖安县高质量发展考核评价，我单位积极配合考核工作。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在应对社会评议方面，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我单位对社会评议方面采取积极态度，主动公开办公地址、联系方式、负责同志以及监督途径等信息，积极主动听取公众意见和建议。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在责任追究结果方面，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年我单位未出现因信息公开不到位需要进行责任追究的情况。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30.2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N/>
        <w:bidi w:val="0"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存在的主要问题及改进情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  <w:lang w:val="en-US" w:eastAsia="zh-CN"/>
        </w:rPr>
        <w:t>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2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（一）存在的问题。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2023年,我局积极做好政府信息公开工作，但还存在一些不足，主要表现在:信息公开工作没有花心思创新，有关政策、理论学习和公众需求了解不透、不深，深入调研少。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2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（二）改进措施。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加强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学习，增强政策理论水平和业务技能。结合工作实际，深刻思谋工作方法和路线调整，解决工作中难题。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在贴近群众上下功夫，广泛了解人民群众的诉求，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加大环境信息梳理和整合力度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加强热点公开。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及时、准确地回应人民群众期待和社会舆论需求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高质量发布各类环境信息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2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</w:pPr>
      <w:bookmarkStart w:id="0" w:name="_GoBack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424242"/>
          <w:spacing w:val="0"/>
          <w:sz w:val="31"/>
          <w:szCs w:val="31"/>
          <w:shd w:val="clear" w:fill="FFFFFF"/>
        </w:rPr>
        <w:t>六、其他需要报告的事项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17" w:leftChars="294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我单位今年未发生收取信息处理费的情况。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17" w:leftChars="294" w:firstLine="0" w:firstLine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本年度无其他需要报告的事项。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2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650" w:firstLineChars="15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宜春市靖安生态环境局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70" w:firstLineChars="17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 xml:space="preserve">2024年1月12日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70" w:firstLineChars="17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270" w:firstLineChars="17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2E2262"/>
    <w:multiLevelType w:val="singleLevel"/>
    <w:tmpl w:val="202E226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iZjdkN2YyMmIyNzdiNmY5ZDYyM2ZhOTJjZWRhZjYifQ=="/>
  </w:docVars>
  <w:rsids>
    <w:rsidRoot w:val="60282034"/>
    <w:rsid w:val="00F03739"/>
    <w:rsid w:val="01503790"/>
    <w:rsid w:val="023A4C8C"/>
    <w:rsid w:val="02CA1C19"/>
    <w:rsid w:val="03F83546"/>
    <w:rsid w:val="0B077C02"/>
    <w:rsid w:val="13824CBA"/>
    <w:rsid w:val="1468449A"/>
    <w:rsid w:val="153575CA"/>
    <w:rsid w:val="1E252E3F"/>
    <w:rsid w:val="20623039"/>
    <w:rsid w:val="2161625E"/>
    <w:rsid w:val="23AC04C2"/>
    <w:rsid w:val="27C252C6"/>
    <w:rsid w:val="28201490"/>
    <w:rsid w:val="34965B38"/>
    <w:rsid w:val="38530AED"/>
    <w:rsid w:val="3C6B6E16"/>
    <w:rsid w:val="3D446D65"/>
    <w:rsid w:val="40833431"/>
    <w:rsid w:val="49AD7933"/>
    <w:rsid w:val="4FB71413"/>
    <w:rsid w:val="4FED2139"/>
    <w:rsid w:val="506345D8"/>
    <w:rsid w:val="53E35D64"/>
    <w:rsid w:val="5A935B9C"/>
    <w:rsid w:val="5C2631B6"/>
    <w:rsid w:val="5DF3666A"/>
    <w:rsid w:val="60282034"/>
    <w:rsid w:val="60B67A13"/>
    <w:rsid w:val="61170908"/>
    <w:rsid w:val="618C126D"/>
    <w:rsid w:val="62662356"/>
    <w:rsid w:val="63020017"/>
    <w:rsid w:val="64946690"/>
    <w:rsid w:val="6DBF4C05"/>
    <w:rsid w:val="6F673438"/>
    <w:rsid w:val="71076218"/>
    <w:rsid w:val="73310FF5"/>
    <w:rsid w:val="782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Hyperlink"/>
    <w:basedOn w:val="4"/>
    <w:autoRedefine/>
    <w:qFormat/>
    <w:uiPriority w:val="0"/>
    <w:rPr>
      <w:color w:val="333333"/>
      <w:u w:val="none"/>
    </w:rPr>
  </w:style>
  <w:style w:type="character" w:customStyle="1" w:styleId="8">
    <w:name w:val="first-child"/>
    <w:basedOn w:val="4"/>
    <w:autoRedefine/>
    <w:qFormat/>
    <w:uiPriority w:val="0"/>
    <w:rPr>
      <w:b/>
      <w:bCs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2561</Words>
  <Characters>2702</Characters>
  <Lines>0</Lines>
  <Paragraphs>0</Paragraphs>
  <TotalTime>51</TotalTime>
  <ScaleCrop>false</ScaleCrop>
  <LinksUpToDate>false</LinksUpToDate>
  <CharactersWithSpaces>2709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2022-01-12T01:41:00Z</dcterms:created>
  <dc:creator>菁菁</dc:creator>
  <cp:lastModifiedBy>菁菁</cp:lastModifiedBy>
  <cp:lastPrinted>2024-01-15T07:41:00Z</cp:lastPrinted>
  <dcterms:modified xsi:type="dcterms:W3CDTF">2024-01-23T00:34:55Z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9E0F98BDA7C24C95AA947F07E8762EDA</vt:lpwstr>
  </property>
</Properties>
</file>