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75" w:rsidRPr="00357575" w:rsidRDefault="002631EB" w:rsidP="00357575">
      <w:pPr>
        <w:widowControl/>
        <w:shd w:val="clear" w:color="auto" w:fill="FFFFFF"/>
        <w:jc w:val="center"/>
        <w:rPr>
          <w:rFonts w:ascii="宋体" w:eastAsia="宋体" w:hAnsi="宋体" w:cs="宋体"/>
          <w:kern w:val="0"/>
          <w:sz w:val="24"/>
          <w:szCs w:val="24"/>
        </w:rPr>
      </w:pPr>
      <w:r>
        <w:rPr>
          <w:rFonts w:ascii="黑体" w:eastAsia="黑体" w:hAnsi="黑体" w:cs="宋体" w:hint="eastAsia"/>
          <w:b/>
          <w:bCs/>
          <w:color w:val="333333"/>
          <w:kern w:val="0"/>
          <w:sz w:val="36"/>
          <w:szCs w:val="36"/>
        </w:rPr>
        <w:t>靖安县气象局</w:t>
      </w:r>
      <w:r w:rsidR="00BE21F3">
        <w:rPr>
          <w:rFonts w:ascii="黑体" w:eastAsia="黑体" w:hAnsi="黑体" w:cs="宋体" w:hint="eastAsia"/>
          <w:b/>
          <w:bCs/>
          <w:color w:val="333333"/>
          <w:kern w:val="0"/>
          <w:sz w:val="36"/>
          <w:szCs w:val="36"/>
        </w:rPr>
        <w:t>2020年</w:t>
      </w:r>
      <w:r>
        <w:rPr>
          <w:rFonts w:ascii="黑体" w:eastAsia="黑体" w:hAnsi="黑体" w:cs="宋体" w:hint="eastAsia"/>
          <w:b/>
          <w:bCs/>
          <w:color w:val="333333"/>
          <w:kern w:val="0"/>
          <w:sz w:val="36"/>
          <w:szCs w:val="36"/>
        </w:rPr>
        <w:t>度</w:t>
      </w:r>
      <w:r w:rsidR="00BE21F3">
        <w:rPr>
          <w:rFonts w:ascii="黑体" w:eastAsia="黑体" w:hAnsi="黑体" w:cs="宋体" w:hint="eastAsia"/>
          <w:b/>
          <w:bCs/>
          <w:color w:val="333333"/>
          <w:kern w:val="0"/>
          <w:sz w:val="36"/>
          <w:szCs w:val="36"/>
        </w:rPr>
        <w:t>政府信息公开工作年度报告</w:t>
      </w:r>
    </w:p>
    <w:p w:rsidR="00267A88" w:rsidRDefault="00357575" w:rsidP="00357575">
      <w:pPr>
        <w:ind w:firstLineChars="200" w:firstLine="640"/>
        <w:rPr>
          <w:rFonts w:ascii="仿宋_GB2312" w:eastAsia="仿宋_GB2312" w:hAnsi="宋体" w:cs="宋体"/>
          <w:color w:val="333333"/>
          <w:kern w:val="0"/>
          <w:sz w:val="32"/>
          <w:szCs w:val="32"/>
        </w:rPr>
      </w:pPr>
      <w:r w:rsidRPr="00357575">
        <w:rPr>
          <w:rFonts w:ascii="仿宋_GB2312" w:eastAsia="仿宋_GB2312" w:hAnsi="宋体" w:cs="宋体" w:hint="eastAsia"/>
          <w:color w:val="333333"/>
          <w:kern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ascii="仿宋_GB2312" w:eastAsia="仿宋_GB2312" w:hAnsi="宋体" w:cs="宋体" w:hint="eastAsia"/>
          <w:color w:val="333333"/>
          <w:kern w:val="0"/>
          <w:sz w:val="32"/>
          <w:szCs w:val="32"/>
        </w:rPr>
        <w:t>气象</w:t>
      </w:r>
      <w:r w:rsidRPr="00357575">
        <w:rPr>
          <w:rFonts w:ascii="仿宋_GB2312" w:eastAsia="仿宋_GB2312" w:hAnsi="宋体" w:cs="宋体" w:hint="eastAsia"/>
          <w:color w:val="333333"/>
          <w:kern w:val="0"/>
          <w:sz w:val="32"/>
          <w:szCs w:val="32"/>
        </w:rPr>
        <w:t>局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靖安县人民政府网站（http://www.jxjaxzf.gov.cn/）下载。</w:t>
      </w:r>
      <w:r w:rsidRPr="000A77AA">
        <w:rPr>
          <w:rFonts w:ascii="仿宋_GB2312" w:eastAsia="仿宋_GB2312" w:hAnsi="宋体" w:cs="宋体" w:hint="eastAsia"/>
          <w:color w:val="333333"/>
          <w:kern w:val="0"/>
          <w:sz w:val="32"/>
          <w:szCs w:val="32"/>
        </w:rPr>
        <w:t>如对本报告有任何疑问，请与靖安县</w:t>
      </w:r>
      <w:r w:rsidRPr="006B081C">
        <w:rPr>
          <w:rFonts w:ascii="仿宋_GB2312" w:eastAsia="仿宋_GB2312" w:hAnsi="宋体" w:cs="宋体" w:hint="eastAsia"/>
          <w:color w:val="333333"/>
          <w:kern w:val="0"/>
          <w:sz w:val="32"/>
          <w:szCs w:val="32"/>
        </w:rPr>
        <w:t>气象</w:t>
      </w:r>
      <w:r w:rsidRPr="000A77AA">
        <w:rPr>
          <w:rFonts w:ascii="仿宋_GB2312" w:eastAsia="仿宋_GB2312" w:hAnsi="宋体" w:cs="宋体" w:hint="eastAsia"/>
          <w:color w:val="333333"/>
          <w:kern w:val="0"/>
          <w:sz w:val="32"/>
          <w:szCs w:val="32"/>
        </w:rPr>
        <w:t>局联系</w:t>
      </w:r>
      <w:r w:rsidR="00BE21F3">
        <w:rPr>
          <w:rFonts w:ascii="仿宋_GB2312" w:eastAsia="仿宋_GB2312" w:hAnsi="宋体" w:cs="宋体" w:hint="eastAsia"/>
          <w:color w:val="333333"/>
          <w:kern w:val="0"/>
          <w:sz w:val="32"/>
          <w:szCs w:val="32"/>
        </w:rPr>
        <w:t>（地址：靖安县清华大道33号；联系电话：0795-4662723）。</w:t>
      </w:r>
    </w:p>
    <w:p w:rsidR="00357575" w:rsidRPr="006B081C" w:rsidRDefault="00357575" w:rsidP="00357575">
      <w:pPr>
        <w:pStyle w:val="a6"/>
        <w:widowControl/>
        <w:numPr>
          <w:ilvl w:val="0"/>
          <w:numId w:val="1"/>
        </w:numPr>
        <w:shd w:val="clear" w:color="auto" w:fill="FFFFFF"/>
        <w:ind w:firstLineChars="0"/>
        <w:jc w:val="left"/>
        <w:rPr>
          <w:rFonts w:ascii="黑体" w:eastAsia="黑体" w:hAnsi="黑体" w:cs="宋体"/>
          <w:b/>
          <w:bCs/>
          <w:color w:val="333333"/>
          <w:kern w:val="0"/>
          <w:sz w:val="32"/>
          <w:szCs w:val="32"/>
        </w:rPr>
      </w:pPr>
      <w:r w:rsidRPr="006B081C">
        <w:rPr>
          <w:rFonts w:ascii="黑体" w:eastAsia="黑体" w:hAnsi="黑体" w:cs="宋体" w:hint="eastAsia"/>
          <w:b/>
          <w:bCs/>
          <w:color w:val="333333"/>
          <w:kern w:val="0"/>
          <w:sz w:val="32"/>
          <w:szCs w:val="32"/>
        </w:rPr>
        <w:t>总体情况</w:t>
      </w:r>
    </w:p>
    <w:p w:rsidR="00357575" w:rsidRDefault="00357575" w:rsidP="006B081C">
      <w:pPr>
        <w:ind w:firstLineChars="200" w:firstLine="640"/>
        <w:rPr>
          <w:rFonts w:ascii="仿宋_GB2312" w:eastAsia="仿宋_GB2312" w:hAnsi="宋体" w:cs="宋体"/>
          <w:color w:val="333333"/>
          <w:kern w:val="0"/>
          <w:sz w:val="32"/>
          <w:szCs w:val="32"/>
        </w:rPr>
      </w:pPr>
      <w:r w:rsidRPr="00357575">
        <w:rPr>
          <w:rFonts w:ascii="仿宋_GB2312" w:eastAsia="仿宋_GB2312" w:hAnsi="宋体" w:cs="宋体" w:hint="eastAsia"/>
          <w:color w:val="333333"/>
          <w:kern w:val="0"/>
          <w:sz w:val="32"/>
          <w:szCs w:val="32"/>
        </w:rPr>
        <w:t>按照《条例》和上级工作部署要求，2020年度我局信息公开工作在充实公开内容、丰富公开形式、建立公开长效机制，加大工作力度，取得较好的成效。主要做了以下几项工作：</w:t>
      </w:r>
    </w:p>
    <w:p w:rsidR="00357575" w:rsidRPr="000A77AA" w:rsidRDefault="00357575" w:rsidP="006B081C">
      <w:pPr>
        <w:ind w:firstLineChars="200" w:firstLine="640"/>
        <w:rPr>
          <w:rFonts w:ascii="仿宋_GB2312" w:eastAsia="仿宋_GB2312" w:hAnsi="宋体" w:cs="宋体"/>
          <w:color w:val="333333"/>
          <w:kern w:val="0"/>
          <w:sz w:val="32"/>
          <w:szCs w:val="32"/>
        </w:rPr>
      </w:pPr>
      <w:r w:rsidRPr="000A77AA">
        <w:rPr>
          <w:rFonts w:ascii="仿宋_GB2312" w:eastAsia="仿宋_GB2312" w:hAnsi="宋体" w:cs="宋体" w:hint="eastAsia"/>
          <w:color w:val="333333"/>
          <w:kern w:val="0"/>
          <w:sz w:val="32"/>
          <w:szCs w:val="32"/>
        </w:rPr>
        <w:t>（一）主动公开</w:t>
      </w:r>
    </w:p>
    <w:p w:rsidR="00357575" w:rsidRPr="000A77AA" w:rsidRDefault="00357575" w:rsidP="006B081C">
      <w:pPr>
        <w:ind w:firstLineChars="200" w:firstLine="640"/>
        <w:rPr>
          <w:rFonts w:ascii="仿宋_GB2312" w:eastAsia="仿宋_GB2312" w:hAnsi="宋体" w:cs="宋体"/>
          <w:color w:val="333333"/>
          <w:kern w:val="0"/>
          <w:sz w:val="32"/>
          <w:szCs w:val="32"/>
        </w:rPr>
      </w:pPr>
      <w:r w:rsidRPr="000A77AA">
        <w:rPr>
          <w:rFonts w:ascii="仿宋_GB2312" w:eastAsia="仿宋_GB2312" w:hAnsi="宋体" w:cs="宋体" w:hint="eastAsia"/>
          <w:color w:val="333333"/>
          <w:kern w:val="0"/>
          <w:sz w:val="32"/>
          <w:szCs w:val="32"/>
        </w:rPr>
        <w:t>按照“以公开为原则，不公开为例外”的总体要求，进一步做好主动公开、依申请公开和不予公开三类政府信息的</w:t>
      </w:r>
      <w:r w:rsidRPr="000A77AA">
        <w:rPr>
          <w:rFonts w:ascii="仿宋_GB2312" w:eastAsia="仿宋_GB2312" w:hAnsi="宋体" w:cs="宋体" w:hint="eastAsia"/>
          <w:color w:val="333333"/>
          <w:kern w:val="0"/>
          <w:sz w:val="32"/>
          <w:szCs w:val="32"/>
        </w:rPr>
        <w:lastRenderedPageBreak/>
        <w:t>界定，完善主动公开的政府信息目录。</w:t>
      </w:r>
    </w:p>
    <w:p w:rsidR="00357575" w:rsidRPr="000A77AA" w:rsidRDefault="00357575" w:rsidP="006B081C">
      <w:pPr>
        <w:ind w:firstLineChars="200" w:firstLine="640"/>
        <w:rPr>
          <w:rFonts w:ascii="仿宋_GB2312" w:eastAsia="仿宋_GB2312" w:hAnsi="宋体" w:cs="宋体"/>
          <w:color w:val="333333"/>
          <w:kern w:val="0"/>
          <w:sz w:val="32"/>
          <w:szCs w:val="32"/>
        </w:rPr>
      </w:pPr>
      <w:r w:rsidRPr="000A77AA">
        <w:rPr>
          <w:rFonts w:ascii="仿宋_GB2312" w:eastAsia="仿宋_GB2312" w:hAnsi="宋体" w:cs="宋体" w:hint="eastAsia"/>
          <w:color w:val="333333"/>
          <w:kern w:val="0"/>
          <w:sz w:val="32"/>
          <w:szCs w:val="32"/>
        </w:rPr>
        <w:t>2020年我局共主动公开政府信息</w:t>
      </w:r>
      <w:r w:rsidR="00017358" w:rsidRPr="006B081C">
        <w:rPr>
          <w:rFonts w:ascii="仿宋_GB2312" w:eastAsia="仿宋_GB2312" w:hAnsi="宋体" w:cs="宋体" w:hint="eastAsia"/>
          <w:color w:val="333333"/>
          <w:kern w:val="0"/>
          <w:sz w:val="32"/>
          <w:szCs w:val="32"/>
        </w:rPr>
        <w:t>76</w:t>
      </w:r>
      <w:r w:rsidRPr="000A77AA">
        <w:rPr>
          <w:rFonts w:ascii="仿宋_GB2312" w:eastAsia="仿宋_GB2312" w:hAnsi="宋体" w:cs="宋体" w:hint="eastAsia"/>
          <w:color w:val="333333"/>
          <w:kern w:val="0"/>
          <w:sz w:val="32"/>
          <w:szCs w:val="32"/>
        </w:rPr>
        <w:t>条，其中，公开指南1条、工作动态</w:t>
      </w:r>
      <w:r w:rsidR="00017358" w:rsidRPr="006B081C">
        <w:rPr>
          <w:rFonts w:ascii="仿宋_GB2312" w:eastAsia="仿宋_GB2312" w:hAnsi="宋体" w:cs="宋体" w:hint="eastAsia"/>
          <w:color w:val="333333"/>
          <w:kern w:val="0"/>
          <w:sz w:val="32"/>
          <w:szCs w:val="32"/>
        </w:rPr>
        <w:t>41</w:t>
      </w:r>
      <w:r w:rsidRPr="000A77AA">
        <w:rPr>
          <w:rFonts w:ascii="仿宋_GB2312" w:eastAsia="仿宋_GB2312" w:hAnsi="宋体" w:cs="宋体" w:hint="eastAsia"/>
          <w:color w:val="333333"/>
          <w:kern w:val="0"/>
          <w:sz w:val="32"/>
          <w:szCs w:val="32"/>
        </w:rPr>
        <w:t>条、</w:t>
      </w:r>
      <w:r w:rsidR="00017358" w:rsidRPr="006B081C">
        <w:rPr>
          <w:rFonts w:ascii="仿宋_GB2312" w:eastAsia="仿宋_GB2312" w:hAnsi="宋体" w:cs="宋体" w:hint="eastAsia"/>
          <w:color w:val="333333"/>
          <w:kern w:val="0"/>
          <w:sz w:val="32"/>
          <w:szCs w:val="32"/>
        </w:rPr>
        <w:t>概况</w:t>
      </w:r>
      <w:r w:rsidRPr="000A77AA">
        <w:rPr>
          <w:rFonts w:ascii="仿宋_GB2312" w:eastAsia="仿宋_GB2312" w:hAnsi="宋体" w:cs="宋体" w:hint="eastAsia"/>
          <w:color w:val="333333"/>
          <w:kern w:val="0"/>
          <w:sz w:val="32"/>
          <w:szCs w:val="32"/>
        </w:rPr>
        <w:t>信息</w:t>
      </w:r>
      <w:r w:rsidR="00017358" w:rsidRPr="006B081C">
        <w:rPr>
          <w:rFonts w:ascii="仿宋_GB2312" w:eastAsia="仿宋_GB2312" w:hAnsi="宋体" w:cs="宋体" w:hint="eastAsia"/>
          <w:color w:val="333333"/>
          <w:kern w:val="0"/>
          <w:sz w:val="32"/>
          <w:szCs w:val="32"/>
        </w:rPr>
        <w:t>2</w:t>
      </w:r>
      <w:r w:rsidRPr="000A77AA">
        <w:rPr>
          <w:rFonts w:ascii="仿宋_GB2312" w:eastAsia="仿宋_GB2312" w:hAnsi="宋体" w:cs="宋体" w:hint="eastAsia"/>
          <w:color w:val="333333"/>
          <w:kern w:val="0"/>
          <w:sz w:val="32"/>
          <w:szCs w:val="32"/>
        </w:rPr>
        <w:t>条、发展规划</w:t>
      </w:r>
      <w:r w:rsidR="00017358" w:rsidRPr="006B081C">
        <w:rPr>
          <w:rFonts w:ascii="仿宋_GB2312" w:eastAsia="仿宋_GB2312" w:hAnsi="宋体" w:cs="宋体" w:hint="eastAsia"/>
          <w:color w:val="333333"/>
          <w:kern w:val="0"/>
          <w:sz w:val="32"/>
          <w:szCs w:val="32"/>
        </w:rPr>
        <w:t>1</w:t>
      </w:r>
      <w:r w:rsidRPr="000A77AA">
        <w:rPr>
          <w:rFonts w:ascii="仿宋_GB2312" w:eastAsia="仿宋_GB2312" w:hAnsi="宋体" w:cs="宋体" w:hint="eastAsia"/>
          <w:color w:val="333333"/>
          <w:kern w:val="0"/>
          <w:sz w:val="32"/>
          <w:szCs w:val="32"/>
        </w:rPr>
        <w:t>条、</w:t>
      </w:r>
      <w:r w:rsidR="00017358" w:rsidRPr="000A77AA">
        <w:rPr>
          <w:rFonts w:ascii="仿宋_GB2312" w:eastAsia="仿宋_GB2312" w:hAnsi="宋体" w:cs="宋体" w:hint="eastAsia"/>
          <w:color w:val="333333"/>
          <w:kern w:val="0"/>
          <w:sz w:val="32"/>
          <w:szCs w:val="32"/>
        </w:rPr>
        <w:t>建设提案办理</w:t>
      </w:r>
      <w:r w:rsidR="00017358" w:rsidRPr="006B081C">
        <w:rPr>
          <w:rFonts w:ascii="仿宋_GB2312" w:eastAsia="仿宋_GB2312" w:hAnsi="宋体" w:cs="宋体" w:hint="eastAsia"/>
          <w:color w:val="333333"/>
          <w:kern w:val="0"/>
          <w:sz w:val="32"/>
          <w:szCs w:val="32"/>
        </w:rPr>
        <w:t>1</w:t>
      </w:r>
      <w:r w:rsidR="00017358" w:rsidRPr="000A77AA">
        <w:rPr>
          <w:rFonts w:ascii="仿宋_GB2312" w:eastAsia="仿宋_GB2312" w:hAnsi="宋体" w:cs="宋体" w:hint="eastAsia"/>
          <w:color w:val="333333"/>
          <w:kern w:val="0"/>
          <w:sz w:val="32"/>
          <w:szCs w:val="32"/>
        </w:rPr>
        <w:t>条、</w:t>
      </w:r>
      <w:r w:rsidRPr="000A77AA">
        <w:rPr>
          <w:rFonts w:ascii="仿宋_GB2312" w:eastAsia="仿宋_GB2312" w:hAnsi="宋体" w:cs="宋体" w:hint="eastAsia"/>
          <w:color w:val="333333"/>
          <w:kern w:val="0"/>
          <w:sz w:val="32"/>
          <w:szCs w:val="32"/>
        </w:rPr>
        <w:t>政府信息公开年度报告1条。</w:t>
      </w:r>
    </w:p>
    <w:p w:rsidR="00357575" w:rsidRPr="000A77AA" w:rsidRDefault="00357575" w:rsidP="006B081C">
      <w:pPr>
        <w:ind w:firstLineChars="200" w:firstLine="640"/>
        <w:rPr>
          <w:rFonts w:ascii="仿宋_GB2312" w:eastAsia="仿宋_GB2312" w:hAnsi="宋体" w:cs="宋体"/>
          <w:color w:val="333333"/>
          <w:kern w:val="0"/>
          <w:sz w:val="32"/>
          <w:szCs w:val="32"/>
        </w:rPr>
      </w:pPr>
      <w:r w:rsidRPr="000A77AA">
        <w:rPr>
          <w:rFonts w:ascii="仿宋_GB2312" w:eastAsia="仿宋_GB2312" w:hAnsi="宋体" w:cs="宋体" w:hint="eastAsia"/>
          <w:color w:val="333333"/>
          <w:kern w:val="0"/>
          <w:sz w:val="32"/>
          <w:szCs w:val="32"/>
        </w:rPr>
        <w:t>（二）依申请公开</w:t>
      </w:r>
    </w:p>
    <w:p w:rsidR="00357575" w:rsidRPr="000A77AA" w:rsidRDefault="00357575" w:rsidP="006B081C">
      <w:pPr>
        <w:ind w:firstLineChars="200" w:firstLine="640"/>
        <w:rPr>
          <w:rFonts w:ascii="仿宋_GB2312" w:eastAsia="仿宋_GB2312" w:hAnsi="宋体" w:cs="宋体"/>
          <w:color w:val="333333"/>
          <w:kern w:val="0"/>
          <w:sz w:val="32"/>
          <w:szCs w:val="32"/>
        </w:rPr>
      </w:pPr>
      <w:r w:rsidRPr="000A77AA">
        <w:rPr>
          <w:rFonts w:ascii="仿宋_GB2312" w:eastAsia="仿宋_GB2312" w:hAnsi="宋体" w:cs="宋体" w:hint="eastAsia"/>
          <w:color w:val="333333"/>
          <w:kern w:val="0"/>
          <w:sz w:val="32"/>
          <w:szCs w:val="32"/>
        </w:rPr>
        <w:t> </w:t>
      </w:r>
      <w:r w:rsidRPr="000A77AA">
        <w:rPr>
          <w:rFonts w:ascii="仿宋_GB2312" w:eastAsia="仿宋_GB2312" w:hAnsi="宋体" w:cs="宋体" w:hint="eastAsia"/>
          <w:color w:val="333333"/>
          <w:kern w:val="0"/>
          <w:sz w:val="32"/>
          <w:szCs w:val="32"/>
        </w:rPr>
        <w:t>2020年度未接到任何单位和个人的公开申请。</w:t>
      </w:r>
    </w:p>
    <w:p w:rsidR="00357575" w:rsidRPr="000A77AA" w:rsidRDefault="00357575" w:rsidP="006B081C">
      <w:pPr>
        <w:ind w:firstLineChars="200" w:firstLine="640"/>
        <w:rPr>
          <w:rFonts w:ascii="仿宋_GB2312" w:eastAsia="仿宋_GB2312" w:hAnsi="宋体" w:cs="宋体"/>
          <w:color w:val="333333"/>
          <w:kern w:val="0"/>
          <w:sz w:val="32"/>
          <w:szCs w:val="32"/>
        </w:rPr>
      </w:pPr>
      <w:r w:rsidRPr="000A77AA">
        <w:rPr>
          <w:rFonts w:ascii="仿宋_GB2312" w:eastAsia="仿宋_GB2312" w:hAnsi="宋体" w:cs="宋体" w:hint="eastAsia"/>
          <w:color w:val="333333"/>
          <w:kern w:val="0"/>
          <w:sz w:val="32"/>
          <w:szCs w:val="32"/>
        </w:rPr>
        <w:t>（三）政府信息管理</w:t>
      </w:r>
    </w:p>
    <w:p w:rsidR="00357575" w:rsidRPr="000A77AA" w:rsidRDefault="00357575" w:rsidP="006B081C">
      <w:pPr>
        <w:ind w:firstLineChars="200" w:firstLine="640"/>
        <w:rPr>
          <w:rFonts w:ascii="仿宋_GB2312" w:eastAsia="仿宋_GB2312" w:hAnsi="宋体" w:cs="宋体"/>
          <w:color w:val="333333"/>
          <w:kern w:val="0"/>
          <w:sz w:val="32"/>
          <w:szCs w:val="32"/>
        </w:rPr>
      </w:pPr>
      <w:r w:rsidRPr="000A77AA">
        <w:rPr>
          <w:rFonts w:ascii="仿宋_GB2312" w:eastAsia="仿宋_GB2312" w:hAnsi="宋体" w:cs="宋体" w:hint="eastAsia"/>
          <w:color w:val="333333"/>
          <w:kern w:val="0"/>
          <w:sz w:val="32"/>
          <w:szCs w:val="32"/>
        </w:rPr>
        <w:t>将政务公开工作纳入重点工作，在局机关全体工作例会上按各股室职责职能明确公开内容、程序及形式等，做到专人负责，落实信息公开联络员—分管领导—公开信息平台分管领导“三级审批”制度，建立健全信息公开合法性、保密性、 关键字正确表述等内容审查机制，确保信息公开质量。</w:t>
      </w:r>
    </w:p>
    <w:p w:rsidR="00357575" w:rsidRPr="000A77AA" w:rsidRDefault="00357575" w:rsidP="006B081C">
      <w:pPr>
        <w:ind w:firstLineChars="200" w:firstLine="640"/>
        <w:rPr>
          <w:rFonts w:ascii="仿宋_GB2312" w:eastAsia="仿宋_GB2312" w:hAnsi="宋体" w:cs="宋体"/>
          <w:color w:val="333333"/>
          <w:kern w:val="0"/>
          <w:sz w:val="32"/>
          <w:szCs w:val="32"/>
        </w:rPr>
      </w:pPr>
      <w:r w:rsidRPr="000A77AA">
        <w:rPr>
          <w:rFonts w:ascii="仿宋_GB2312" w:eastAsia="仿宋_GB2312" w:hAnsi="宋体" w:cs="宋体" w:hint="eastAsia"/>
          <w:color w:val="333333"/>
          <w:kern w:val="0"/>
          <w:sz w:val="32"/>
          <w:szCs w:val="32"/>
        </w:rPr>
        <w:t>（四）平台建设</w:t>
      </w:r>
    </w:p>
    <w:p w:rsidR="00357575" w:rsidRPr="000A77AA" w:rsidRDefault="00357575" w:rsidP="006B081C">
      <w:pPr>
        <w:ind w:firstLineChars="200" w:firstLine="640"/>
        <w:rPr>
          <w:rFonts w:ascii="仿宋_GB2312" w:eastAsia="仿宋_GB2312" w:hAnsi="宋体" w:cs="宋体"/>
          <w:color w:val="333333"/>
          <w:kern w:val="0"/>
          <w:sz w:val="32"/>
          <w:szCs w:val="32"/>
        </w:rPr>
      </w:pPr>
      <w:r w:rsidRPr="000A77AA">
        <w:rPr>
          <w:rFonts w:ascii="仿宋_GB2312" w:eastAsia="仿宋_GB2312" w:hAnsi="宋体" w:cs="宋体" w:hint="eastAsia"/>
          <w:color w:val="333333"/>
          <w:kern w:val="0"/>
          <w:sz w:val="32"/>
          <w:szCs w:val="32"/>
        </w:rPr>
        <w:t>靖安县人民政府信息公开网站（http://www.jxjaxzf.gov.cn/）是我局主要信息公开平台。</w:t>
      </w:r>
    </w:p>
    <w:p w:rsidR="00357575" w:rsidRPr="000A77AA" w:rsidRDefault="00357575" w:rsidP="006B081C">
      <w:pPr>
        <w:ind w:firstLineChars="200" w:firstLine="640"/>
        <w:rPr>
          <w:rFonts w:ascii="仿宋_GB2312" w:eastAsia="仿宋_GB2312" w:hAnsi="宋体" w:cs="宋体"/>
          <w:color w:val="333333"/>
          <w:kern w:val="0"/>
          <w:sz w:val="32"/>
          <w:szCs w:val="32"/>
        </w:rPr>
      </w:pPr>
      <w:r w:rsidRPr="000A77AA">
        <w:rPr>
          <w:rFonts w:ascii="仿宋_GB2312" w:eastAsia="仿宋_GB2312" w:hAnsi="宋体" w:cs="宋体" w:hint="eastAsia"/>
          <w:color w:val="333333"/>
          <w:kern w:val="0"/>
          <w:sz w:val="32"/>
          <w:szCs w:val="32"/>
        </w:rPr>
        <w:t>（五）监督保障</w:t>
      </w:r>
    </w:p>
    <w:p w:rsidR="00267A88" w:rsidRPr="006B081C" w:rsidRDefault="00357575" w:rsidP="006B081C">
      <w:pPr>
        <w:ind w:firstLineChars="200" w:firstLine="640"/>
        <w:rPr>
          <w:rFonts w:ascii="仿宋_GB2312" w:eastAsia="仿宋_GB2312" w:hAnsi="宋体" w:cs="宋体"/>
          <w:color w:val="333333"/>
          <w:kern w:val="0"/>
          <w:sz w:val="32"/>
          <w:szCs w:val="32"/>
        </w:rPr>
      </w:pPr>
      <w:r w:rsidRPr="000A77AA">
        <w:rPr>
          <w:rFonts w:ascii="仿宋_GB2312" w:eastAsia="仿宋_GB2312" w:hAnsi="宋体" w:cs="宋体" w:hint="eastAsia"/>
          <w:color w:val="333333"/>
          <w:kern w:val="0"/>
          <w:sz w:val="32"/>
          <w:szCs w:val="32"/>
        </w:rPr>
        <w:t>做好政务公开工作，是加强基层民主政治建设的重要内容，也是对教育体育工作实行监督的主要载体。我局及时向社会公众传达政府信息公开的主体和原则，范围和内容，方法和程序，监督和保障等内容，畅通社会监督渠道，充分吸纳社会公众意见建议，进一步规范和完善政务公开工作机制和制度。</w:t>
      </w:r>
    </w:p>
    <w:p w:rsidR="00267A88" w:rsidRPr="006B081C" w:rsidRDefault="00BE21F3" w:rsidP="006B081C">
      <w:pPr>
        <w:widowControl/>
        <w:shd w:val="clear" w:color="auto" w:fill="FFFFFF"/>
        <w:ind w:firstLineChars="200" w:firstLine="643"/>
        <w:jc w:val="left"/>
        <w:rPr>
          <w:rFonts w:ascii="黑体" w:eastAsia="黑体" w:hAnsi="黑体" w:cs="宋体"/>
          <w:kern w:val="0"/>
          <w:sz w:val="24"/>
          <w:szCs w:val="24"/>
        </w:rPr>
      </w:pPr>
      <w:r w:rsidRPr="006B081C">
        <w:rPr>
          <w:rFonts w:ascii="黑体" w:eastAsia="黑体" w:hAnsi="黑体" w:cs="宋体" w:hint="eastAsia"/>
          <w:b/>
          <w:bCs/>
          <w:color w:val="333333"/>
          <w:kern w:val="0"/>
          <w:sz w:val="32"/>
          <w:szCs w:val="32"/>
        </w:rPr>
        <w:lastRenderedPageBreak/>
        <w:t>二、主动公开政府信息情况</w:t>
      </w:r>
    </w:p>
    <w:tbl>
      <w:tblPr>
        <w:tblpPr w:leftFromText="180" w:rightFromText="180" w:vertAnchor="page" w:horzAnchor="margin" w:tblpXSpec="center" w:tblpY="4696"/>
        <w:tblW w:w="8248" w:type="dxa"/>
        <w:tblCellMar>
          <w:top w:w="15" w:type="dxa"/>
          <w:left w:w="15" w:type="dxa"/>
          <w:bottom w:w="15" w:type="dxa"/>
          <w:right w:w="15" w:type="dxa"/>
        </w:tblCellMar>
        <w:tblLook w:val="04A0"/>
      </w:tblPr>
      <w:tblGrid>
        <w:gridCol w:w="3159"/>
        <w:gridCol w:w="1899"/>
        <w:gridCol w:w="1291"/>
        <w:gridCol w:w="1899"/>
      </w:tblGrid>
      <w:tr w:rsidR="00357575" w:rsidTr="006B081C">
        <w:trPr>
          <w:trHeight w:val="475"/>
        </w:trPr>
        <w:tc>
          <w:tcPr>
            <w:tcW w:w="8248" w:type="dxa"/>
            <w:gridSpan w:val="4"/>
            <w:tcBorders>
              <w:top w:val="single" w:sz="6" w:space="0" w:color="000000"/>
              <w:left w:val="single" w:sz="6" w:space="0" w:color="000000"/>
              <w:bottom w:val="single" w:sz="6" w:space="0" w:color="000000"/>
              <w:right w:val="single" w:sz="6" w:space="0" w:color="000000"/>
            </w:tcBorders>
            <w:shd w:val="clear" w:color="auto" w:fill="C6D9F1"/>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第二十条第（一）项</w:t>
            </w:r>
          </w:p>
        </w:tc>
      </w:tr>
      <w:tr w:rsidR="00357575" w:rsidTr="006B081C">
        <w:trPr>
          <w:trHeight w:val="849"/>
        </w:trPr>
        <w:tc>
          <w:tcPr>
            <w:tcW w:w="3159" w:type="dxa"/>
            <w:tcBorders>
              <w:top w:val="nil"/>
              <w:left w:val="single" w:sz="6" w:space="0" w:color="auto"/>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信息内容</w:t>
            </w:r>
          </w:p>
        </w:tc>
        <w:tc>
          <w:tcPr>
            <w:tcW w:w="1899" w:type="dxa"/>
            <w:tcBorders>
              <w:top w:val="single" w:sz="6" w:space="0" w:color="auto"/>
              <w:left w:val="nil"/>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本年新</w:t>
            </w:r>
            <w:r>
              <w:rPr>
                <w:rFonts w:ascii="宋体" w:eastAsia="宋体" w:hAnsi="宋体" w:cs="宋体" w:hint="eastAsia"/>
                <w:color w:val="333333"/>
                <w:kern w:val="0"/>
                <w:sz w:val="20"/>
                <w:szCs w:val="20"/>
              </w:rPr>
              <w:br/>
              <w:t>制作数量</w:t>
            </w:r>
          </w:p>
        </w:tc>
        <w:tc>
          <w:tcPr>
            <w:tcW w:w="1291" w:type="dxa"/>
            <w:tcBorders>
              <w:top w:val="single" w:sz="6" w:space="0" w:color="auto"/>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本年新</w:t>
            </w:r>
            <w:r>
              <w:rPr>
                <w:rFonts w:ascii="宋体" w:eastAsia="宋体" w:hAnsi="宋体" w:cs="宋体" w:hint="eastAsia"/>
                <w:color w:val="333333"/>
                <w:kern w:val="0"/>
                <w:sz w:val="20"/>
                <w:szCs w:val="20"/>
              </w:rPr>
              <w:br/>
              <w:t>公开数量</w:t>
            </w:r>
          </w:p>
        </w:tc>
        <w:tc>
          <w:tcPr>
            <w:tcW w:w="1899" w:type="dxa"/>
            <w:tcBorders>
              <w:top w:val="nil"/>
              <w:left w:val="nil"/>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对外公开总数量</w:t>
            </w:r>
          </w:p>
        </w:tc>
      </w:tr>
      <w:tr w:rsidR="00357575" w:rsidTr="006B081C">
        <w:trPr>
          <w:trHeight w:val="504"/>
        </w:trPr>
        <w:tc>
          <w:tcPr>
            <w:tcW w:w="3159" w:type="dxa"/>
            <w:tcBorders>
              <w:top w:val="nil"/>
              <w:left w:val="single" w:sz="6" w:space="0" w:color="auto"/>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left"/>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规章</w:t>
            </w:r>
          </w:p>
        </w:tc>
        <w:tc>
          <w:tcPr>
            <w:tcW w:w="1899" w:type="dxa"/>
            <w:tcBorders>
              <w:top w:val="nil"/>
              <w:left w:val="nil"/>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1291"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1899" w:type="dxa"/>
            <w:tcBorders>
              <w:top w:val="nil"/>
              <w:left w:val="nil"/>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r>
      <w:tr w:rsidR="00357575" w:rsidTr="006B081C">
        <w:trPr>
          <w:trHeight w:val="446"/>
        </w:trPr>
        <w:tc>
          <w:tcPr>
            <w:tcW w:w="3159" w:type="dxa"/>
            <w:tcBorders>
              <w:top w:val="nil"/>
              <w:left w:val="single" w:sz="6" w:space="0" w:color="auto"/>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left"/>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规范性文件</w:t>
            </w:r>
          </w:p>
        </w:tc>
        <w:tc>
          <w:tcPr>
            <w:tcW w:w="1899" w:type="dxa"/>
            <w:tcBorders>
              <w:top w:val="nil"/>
              <w:left w:val="nil"/>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2E633E"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1291"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357575" w:rsidRDefault="002E633E"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1899" w:type="dxa"/>
            <w:tcBorders>
              <w:top w:val="nil"/>
              <w:left w:val="nil"/>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2E633E"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r>
      <w:tr w:rsidR="00357575" w:rsidTr="006B081C">
        <w:trPr>
          <w:trHeight w:val="461"/>
        </w:trPr>
        <w:tc>
          <w:tcPr>
            <w:tcW w:w="8248" w:type="dxa"/>
            <w:gridSpan w:val="4"/>
            <w:tcBorders>
              <w:top w:val="nil"/>
              <w:left w:val="single" w:sz="6" w:space="0" w:color="auto"/>
              <w:bottom w:val="single" w:sz="6" w:space="0" w:color="auto"/>
              <w:right w:val="single" w:sz="6" w:space="0" w:color="auto"/>
            </w:tcBorders>
            <w:shd w:val="clear" w:color="auto" w:fill="C6D9F1"/>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第二十条第（五）项</w:t>
            </w:r>
          </w:p>
        </w:tc>
      </w:tr>
      <w:tr w:rsidR="00357575" w:rsidTr="006B081C">
        <w:trPr>
          <w:trHeight w:val="604"/>
        </w:trPr>
        <w:tc>
          <w:tcPr>
            <w:tcW w:w="3159" w:type="dxa"/>
            <w:tcBorders>
              <w:top w:val="nil"/>
              <w:left w:val="single" w:sz="6" w:space="0" w:color="auto"/>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信息内容</w:t>
            </w:r>
          </w:p>
        </w:tc>
        <w:tc>
          <w:tcPr>
            <w:tcW w:w="1899" w:type="dxa"/>
            <w:tcBorders>
              <w:top w:val="single" w:sz="6" w:space="0" w:color="auto"/>
              <w:left w:val="nil"/>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上一年项目数量</w:t>
            </w:r>
          </w:p>
        </w:tc>
        <w:tc>
          <w:tcPr>
            <w:tcW w:w="1291" w:type="dxa"/>
            <w:tcBorders>
              <w:top w:val="single" w:sz="6" w:space="0" w:color="auto"/>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本年增/减</w:t>
            </w:r>
          </w:p>
        </w:tc>
        <w:tc>
          <w:tcPr>
            <w:tcW w:w="1899" w:type="dxa"/>
            <w:tcBorders>
              <w:top w:val="nil"/>
              <w:left w:val="nil"/>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处理决定数量</w:t>
            </w:r>
          </w:p>
        </w:tc>
      </w:tr>
      <w:tr w:rsidR="00357575" w:rsidTr="006B081C">
        <w:trPr>
          <w:trHeight w:val="504"/>
        </w:trPr>
        <w:tc>
          <w:tcPr>
            <w:tcW w:w="3159" w:type="dxa"/>
            <w:tcBorders>
              <w:top w:val="nil"/>
              <w:left w:val="single" w:sz="6" w:space="0" w:color="auto"/>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left"/>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行政许可</w:t>
            </w:r>
          </w:p>
        </w:tc>
        <w:tc>
          <w:tcPr>
            <w:tcW w:w="1899" w:type="dxa"/>
            <w:tcBorders>
              <w:top w:val="nil"/>
              <w:left w:val="nil"/>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1291" w:type="dxa"/>
            <w:tcBorders>
              <w:top w:val="nil"/>
              <w:left w:val="nil"/>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1899" w:type="dxa"/>
            <w:tcBorders>
              <w:top w:val="nil"/>
              <w:left w:val="nil"/>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r>
      <w:tr w:rsidR="00357575" w:rsidTr="006B081C">
        <w:trPr>
          <w:trHeight w:val="532"/>
        </w:trPr>
        <w:tc>
          <w:tcPr>
            <w:tcW w:w="3159" w:type="dxa"/>
            <w:tcBorders>
              <w:top w:val="nil"/>
              <w:left w:val="single" w:sz="6" w:space="0" w:color="auto"/>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left"/>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其他对外管理服务事项</w:t>
            </w:r>
          </w:p>
        </w:tc>
        <w:tc>
          <w:tcPr>
            <w:tcW w:w="1899" w:type="dxa"/>
            <w:tcBorders>
              <w:top w:val="nil"/>
              <w:left w:val="nil"/>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1291" w:type="dxa"/>
            <w:tcBorders>
              <w:top w:val="nil"/>
              <w:left w:val="nil"/>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2E633E"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1899" w:type="dxa"/>
            <w:tcBorders>
              <w:top w:val="nil"/>
              <w:left w:val="nil"/>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2E633E"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r>
      <w:tr w:rsidR="00357575" w:rsidTr="006B081C">
        <w:trPr>
          <w:trHeight w:val="389"/>
        </w:trPr>
        <w:tc>
          <w:tcPr>
            <w:tcW w:w="8248" w:type="dxa"/>
            <w:gridSpan w:val="4"/>
            <w:tcBorders>
              <w:top w:val="nil"/>
              <w:left w:val="single" w:sz="6" w:space="0" w:color="auto"/>
              <w:bottom w:val="single" w:sz="6" w:space="0" w:color="auto"/>
              <w:right w:val="single" w:sz="6" w:space="0" w:color="auto"/>
            </w:tcBorders>
            <w:shd w:val="clear" w:color="auto" w:fill="C6D9F1"/>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第二十条第（六）项</w:t>
            </w:r>
          </w:p>
        </w:tc>
      </w:tr>
      <w:tr w:rsidR="00357575" w:rsidTr="006B081C">
        <w:trPr>
          <w:trHeight w:val="604"/>
        </w:trPr>
        <w:tc>
          <w:tcPr>
            <w:tcW w:w="3159" w:type="dxa"/>
            <w:tcBorders>
              <w:top w:val="nil"/>
              <w:left w:val="single" w:sz="6" w:space="0" w:color="auto"/>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信息内容</w:t>
            </w:r>
          </w:p>
        </w:tc>
        <w:tc>
          <w:tcPr>
            <w:tcW w:w="1899" w:type="dxa"/>
            <w:tcBorders>
              <w:top w:val="single" w:sz="6" w:space="0" w:color="auto"/>
              <w:left w:val="nil"/>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上一年项目数量</w:t>
            </w:r>
          </w:p>
        </w:tc>
        <w:tc>
          <w:tcPr>
            <w:tcW w:w="1291" w:type="dxa"/>
            <w:tcBorders>
              <w:top w:val="single" w:sz="6" w:space="0" w:color="auto"/>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本年增0减</w:t>
            </w:r>
          </w:p>
        </w:tc>
        <w:tc>
          <w:tcPr>
            <w:tcW w:w="1899" w:type="dxa"/>
            <w:tcBorders>
              <w:top w:val="nil"/>
              <w:left w:val="nil"/>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处理决定数量</w:t>
            </w:r>
          </w:p>
        </w:tc>
      </w:tr>
      <w:tr w:rsidR="00357575" w:rsidTr="006B081C">
        <w:trPr>
          <w:trHeight w:val="417"/>
        </w:trPr>
        <w:tc>
          <w:tcPr>
            <w:tcW w:w="3159" w:type="dxa"/>
            <w:tcBorders>
              <w:top w:val="nil"/>
              <w:left w:val="single" w:sz="6" w:space="0" w:color="auto"/>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left"/>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行政处罚</w:t>
            </w:r>
          </w:p>
        </w:tc>
        <w:tc>
          <w:tcPr>
            <w:tcW w:w="1899" w:type="dxa"/>
            <w:tcBorders>
              <w:top w:val="nil"/>
              <w:left w:val="nil"/>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1291" w:type="dxa"/>
            <w:tcBorders>
              <w:top w:val="nil"/>
              <w:left w:val="nil"/>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1899" w:type="dxa"/>
            <w:tcBorders>
              <w:top w:val="nil"/>
              <w:left w:val="nil"/>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r>
      <w:tr w:rsidR="00357575" w:rsidTr="006B081C">
        <w:trPr>
          <w:trHeight w:val="389"/>
        </w:trPr>
        <w:tc>
          <w:tcPr>
            <w:tcW w:w="3159" w:type="dxa"/>
            <w:tcBorders>
              <w:top w:val="nil"/>
              <w:left w:val="single" w:sz="6" w:space="0" w:color="auto"/>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left"/>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行政强制</w:t>
            </w:r>
          </w:p>
        </w:tc>
        <w:tc>
          <w:tcPr>
            <w:tcW w:w="1899" w:type="dxa"/>
            <w:tcBorders>
              <w:top w:val="nil"/>
              <w:left w:val="nil"/>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1291" w:type="dxa"/>
            <w:tcBorders>
              <w:top w:val="nil"/>
              <w:left w:val="nil"/>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1899" w:type="dxa"/>
            <w:tcBorders>
              <w:top w:val="nil"/>
              <w:left w:val="nil"/>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r>
      <w:tr w:rsidR="00357575" w:rsidTr="006B081C">
        <w:trPr>
          <w:trHeight w:val="461"/>
        </w:trPr>
        <w:tc>
          <w:tcPr>
            <w:tcW w:w="8248" w:type="dxa"/>
            <w:gridSpan w:val="4"/>
            <w:tcBorders>
              <w:top w:val="nil"/>
              <w:left w:val="single" w:sz="6" w:space="0" w:color="auto"/>
              <w:bottom w:val="single" w:sz="6" w:space="0" w:color="auto"/>
              <w:right w:val="single" w:sz="6" w:space="0" w:color="auto"/>
            </w:tcBorders>
            <w:shd w:val="clear" w:color="auto" w:fill="C6D9F1"/>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第二十条第（八）项</w:t>
            </w:r>
          </w:p>
        </w:tc>
      </w:tr>
      <w:tr w:rsidR="00357575" w:rsidTr="006B081C">
        <w:trPr>
          <w:trHeight w:val="259"/>
        </w:trPr>
        <w:tc>
          <w:tcPr>
            <w:tcW w:w="3159" w:type="dxa"/>
            <w:tcBorders>
              <w:top w:val="nil"/>
              <w:left w:val="single" w:sz="6" w:space="0" w:color="auto"/>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信息内容</w:t>
            </w:r>
          </w:p>
        </w:tc>
        <w:tc>
          <w:tcPr>
            <w:tcW w:w="1899" w:type="dxa"/>
            <w:tcBorders>
              <w:top w:val="nil"/>
              <w:left w:val="nil"/>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left"/>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上一年项目数量</w:t>
            </w:r>
          </w:p>
        </w:tc>
        <w:tc>
          <w:tcPr>
            <w:tcW w:w="3190" w:type="dxa"/>
            <w:gridSpan w:val="2"/>
            <w:tcBorders>
              <w:top w:val="single" w:sz="6" w:space="0" w:color="auto"/>
              <w:left w:val="nil"/>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本年增0减</w:t>
            </w:r>
          </w:p>
        </w:tc>
      </w:tr>
      <w:tr w:rsidR="00357575" w:rsidTr="006B081C">
        <w:trPr>
          <w:trHeight w:val="532"/>
        </w:trPr>
        <w:tc>
          <w:tcPr>
            <w:tcW w:w="3159" w:type="dxa"/>
            <w:tcBorders>
              <w:top w:val="nil"/>
              <w:left w:val="single" w:sz="6" w:space="0" w:color="auto"/>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left"/>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行政事业性收费</w:t>
            </w:r>
          </w:p>
        </w:tc>
        <w:tc>
          <w:tcPr>
            <w:tcW w:w="1899" w:type="dxa"/>
            <w:tcBorders>
              <w:top w:val="nil"/>
              <w:left w:val="nil"/>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3190" w:type="dxa"/>
            <w:gridSpan w:val="2"/>
            <w:tcBorders>
              <w:top w:val="nil"/>
              <w:left w:val="nil"/>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r>
      <w:tr w:rsidR="00357575" w:rsidTr="006B081C">
        <w:trPr>
          <w:trHeight w:val="461"/>
        </w:trPr>
        <w:tc>
          <w:tcPr>
            <w:tcW w:w="8248" w:type="dxa"/>
            <w:gridSpan w:val="4"/>
            <w:tcBorders>
              <w:top w:val="nil"/>
              <w:left w:val="single" w:sz="6" w:space="0" w:color="auto"/>
              <w:bottom w:val="single" w:sz="6" w:space="0" w:color="auto"/>
              <w:right w:val="single" w:sz="6" w:space="0" w:color="auto"/>
            </w:tcBorders>
            <w:shd w:val="clear" w:color="auto" w:fill="C6D9F1"/>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第二十条第（九）项</w:t>
            </w:r>
          </w:p>
        </w:tc>
      </w:tr>
      <w:tr w:rsidR="00357575" w:rsidTr="006B081C">
        <w:trPr>
          <w:trHeight w:val="561"/>
        </w:trPr>
        <w:tc>
          <w:tcPr>
            <w:tcW w:w="3159" w:type="dxa"/>
            <w:tcBorders>
              <w:top w:val="nil"/>
              <w:left w:val="single" w:sz="6" w:space="0" w:color="auto"/>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信息内容</w:t>
            </w:r>
          </w:p>
        </w:tc>
        <w:tc>
          <w:tcPr>
            <w:tcW w:w="1899" w:type="dxa"/>
            <w:tcBorders>
              <w:top w:val="nil"/>
              <w:left w:val="nil"/>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采购项目数量</w:t>
            </w:r>
          </w:p>
        </w:tc>
        <w:tc>
          <w:tcPr>
            <w:tcW w:w="3190" w:type="dxa"/>
            <w:gridSpan w:val="2"/>
            <w:tcBorders>
              <w:top w:val="single" w:sz="6" w:space="0" w:color="auto"/>
              <w:left w:val="nil"/>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采购总金额</w:t>
            </w:r>
          </w:p>
        </w:tc>
      </w:tr>
      <w:tr w:rsidR="00357575" w:rsidTr="006B081C">
        <w:trPr>
          <w:trHeight w:val="518"/>
        </w:trPr>
        <w:tc>
          <w:tcPr>
            <w:tcW w:w="3159" w:type="dxa"/>
            <w:tcBorders>
              <w:top w:val="nil"/>
              <w:left w:val="single" w:sz="6" w:space="0" w:color="auto"/>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left"/>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政府集中采购</w:t>
            </w:r>
          </w:p>
        </w:tc>
        <w:tc>
          <w:tcPr>
            <w:tcW w:w="1899" w:type="dxa"/>
            <w:tcBorders>
              <w:top w:val="nil"/>
              <w:left w:val="nil"/>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0个</w:t>
            </w:r>
          </w:p>
        </w:tc>
        <w:tc>
          <w:tcPr>
            <w:tcW w:w="3190" w:type="dxa"/>
            <w:gridSpan w:val="2"/>
            <w:tcBorders>
              <w:top w:val="nil"/>
              <w:left w:val="nil"/>
              <w:bottom w:val="single" w:sz="6" w:space="0" w:color="auto"/>
              <w:right w:val="single" w:sz="6" w:space="0" w:color="auto"/>
            </w:tcBorders>
            <w:shd w:val="clear" w:color="auto" w:fill="E6F4FF"/>
            <w:noWrap/>
            <w:tcMar>
              <w:top w:w="0" w:type="dxa"/>
              <w:left w:w="105" w:type="dxa"/>
              <w:bottom w:w="0" w:type="dxa"/>
              <w:right w:w="105" w:type="dxa"/>
            </w:tcMar>
            <w:vAlign w:val="center"/>
          </w:tcPr>
          <w:p w:rsidR="00357575"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0万</w:t>
            </w:r>
          </w:p>
        </w:tc>
      </w:tr>
    </w:tbl>
    <w:p w:rsidR="00267A88" w:rsidRPr="006B081C" w:rsidRDefault="00BE21F3">
      <w:pPr>
        <w:widowControl/>
        <w:spacing w:line="600" w:lineRule="atLeast"/>
        <w:ind w:firstLine="645"/>
        <w:rPr>
          <w:rFonts w:ascii="黑体" w:eastAsia="黑体" w:hAnsi="黑体" w:cs="宋体"/>
          <w:b/>
          <w:bCs/>
          <w:color w:val="333333"/>
          <w:kern w:val="0"/>
          <w:sz w:val="32"/>
          <w:szCs w:val="32"/>
        </w:rPr>
      </w:pPr>
      <w:r w:rsidRPr="006B081C">
        <w:rPr>
          <w:rFonts w:ascii="黑体" w:eastAsia="黑体" w:hAnsi="黑体" w:cs="宋体" w:hint="eastAsia"/>
          <w:b/>
          <w:bCs/>
          <w:color w:val="333333"/>
          <w:kern w:val="0"/>
          <w:sz w:val="32"/>
          <w:szCs w:val="32"/>
        </w:rPr>
        <w:t>三、收到和处理政府信息公开申请情况</w:t>
      </w:r>
    </w:p>
    <w:tbl>
      <w:tblPr>
        <w:tblW w:w="8437" w:type="dxa"/>
        <w:jc w:val="center"/>
        <w:tblCellMar>
          <w:top w:w="15" w:type="dxa"/>
          <w:left w:w="15" w:type="dxa"/>
          <w:bottom w:w="15" w:type="dxa"/>
          <w:right w:w="15" w:type="dxa"/>
        </w:tblCellMar>
        <w:tblLook w:val="04A0"/>
      </w:tblPr>
      <w:tblGrid>
        <w:gridCol w:w="1064"/>
        <w:gridCol w:w="1089"/>
        <w:gridCol w:w="1781"/>
        <w:gridCol w:w="559"/>
        <w:gridCol w:w="688"/>
        <w:gridCol w:w="610"/>
        <w:gridCol w:w="845"/>
        <w:gridCol w:w="832"/>
        <w:gridCol w:w="410"/>
        <w:gridCol w:w="559"/>
      </w:tblGrid>
      <w:tr w:rsidR="00267A88" w:rsidTr="006B081C">
        <w:trPr>
          <w:trHeight w:val="138"/>
          <w:jc w:val="center"/>
        </w:trPr>
        <w:tc>
          <w:tcPr>
            <w:tcW w:w="3937" w:type="dxa"/>
            <w:gridSpan w:val="3"/>
            <w:vMerge w:val="restart"/>
            <w:tcBorders>
              <w:top w:val="single" w:sz="6" w:space="0" w:color="000000"/>
              <w:left w:val="single" w:sz="6" w:space="0" w:color="000000"/>
              <w:bottom w:val="single" w:sz="6" w:space="0" w:color="000000"/>
              <w:right w:val="single" w:sz="6" w:space="0" w:color="000000"/>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（本列数据的勾稽关系为：第一项加第二项之和，等于第三项加第四项之和）</w:t>
            </w:r>
          </w:p>
        </w:tc>
        <w:tc>
          <w:tcPr>
            <w:tcW w:w="4499" w:type="dxa"/>
            <w:gridSpan w:val="7"/>
            <w:tcBorders>
              <w:top w:val="single" w:sz="6" w:space="0" w:color="auto"/>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申请人情况</w:t>
            </w:r>
          </w:p>
        </w:tc>
      </w:tr>
      <w:tr w:rsidR="00267A88" w:rsidTr="006B081C">
        <w:trPr>
          <w:trHeight w:val="74"/>
          <w:jc w:val="center"/>
        </w:trPr>
        <w:tc>
          <w:tcPr>
            <w:tcW w:w="0" w:type="auto"/>
            <w:gridSpan w:val="3"/>
            <w:vMerge/>
            <w:tcBorders>
              <w:top w:val="single" w:sz="6" w:space="0" w:color="000000"/>
              <w:left w:val="single" w:sz="6" w:space="0" w:color="000000"/>
              <w:bottom w:val="single" w:sz="6" w:space="0" w:color="000000"/>
              <w:right w:val="single" w:sz="6" w:space="0" w:color="000000"/>
            </w:tcBorders>
            <w:vAlign w:val="center"/>
          </w:tcPr>
          <w:p w:rsidR="00267A88" w:rsidRDefault="00267A88">
            <w:pPr>
              <w:widowControl/>
              <w:jc w:val="left"/>
              <w:rPr>
                <w:rFonts w:ascii="微软雅黑" w:eastAsia="微软雅黑" w:hAnsi="微软雅黑" w:cs="宋体"/>
                <w:color w:val="333333"/>
                <w:kern w:val="0"/>
                <w:szCs w:val="21"/>
              </w:rPr>
            </w:pPr>
          </w:p>
        </w:tc>
        <w:tc>
          <w:tcPr>
            <w:tcW w:w="559" w:type="dxa"/>
            <w:vMerge w:val="restart"/>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自</w:t>
            </w:r>
          </w:p>
          <w:p w:rsidR="00267A88" w:rsidRDefault="00BE21F3">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然人</w:t>
            </w:r>
          </w:p>
        </w:tc>
        <w:tc>
          <w:tcPr>
            <w:tcW w:w="3382" w:type="dxa"/>
            <w:gridSpan w:val="5"/>
            <w:tcBorders>
              <w:top w:val="single" w:sz="6" w:space="0" w:color="auto"/>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法人或其他组织</w:t>
            </w:r>
          </w:p>
        </w:tc>
        <w:tc>
          <w:tcPr>
            <w:tcW w:w="559" w:type="dxa"/>
            <w:vMerge w:val="restart"/>
            <w:tcBorders>
              <w:top w:val="single" w:sz="6" w:space="0" w:color="auto"/>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总计</w:t>
            </w:r>
          </w:p>
        </w:tc>
      </w:tr>
      <w:tr w:rsidR="00267A88" w:rsidTr="006B081C">
        <w:trPr>
          <w:trHeight w:val="74"/>
          <w:jc w:val="center"/>
        </w:trPr>
        <w:tc>
          <w:tcPr>
            <w:tcW w:w="0" w:type="auto"/>
            <w:gridSpan w:val="3"/>
            <w:vMerge/>
            <w:tcBorders>
              <w:top w:val="single" w:sz="6" w:space="0" w:color="000000"/>
              <w:left w:val="single" w:sz="6" w:space="0" w:color="000000"/>
              <w:bottom w:val="single" w:sz="6" w:space="0" w:color="000000"/>
              <w:right w:val="single" w:sz="6" w:space="0" w:color="000000"/>
            </w:tcBorders>
            <w:vAlign w:val="center"/>
          </w:tcPr>
          <w:p w:rsidR="00267A88" w:rsidRDefault="00267A88">
            <w:pPr>
              <w:widowControl/>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c>
          <w:tcPr>
            <w:tcW w:w="688"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商业企业</w:t>
            </w:r>
          </w:p>
        </w:tc>
        <w:tc>
          <w:tcPr>
            <w:tcW w:w="610"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科研机构</w:t>
            </w:r>
          </w:p>
        </w:tc>
        <w:tc>
          <w:tcPr>
            <w:tcW w:w="845" w:type="dxa"/>
            <w:tcBorders>
              <w:top w:val="single" w:sz="6" w:space="0" w:color="auto"/>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社会公益组织</w:t>
            </w:r>
          </w:p>
        </w:tc>
        <w:tc>
          <w:tcPr>
            <w:tcW w:w="832" w:type="dxa"/>
            <w:tcBorders>
              <w:top w:val="single" w:sz="6" w:space="0" w:color="auto"/>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法律服务机构</w:t>
            </w:r>
          </w:p>
        </w:tc>
        <w:tc>
          <w:tcPr>
            <w:tcW w:w="406" w:type="dxa"/>
            <w:tcBorders>
              <w:top w:val="single" w:sz="6" w:space="0" w:color="auto"/>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其他</w:t>
            </w:r>
          </w:p>
        </w:tc>
        <w:tc>
          <w:tcPr>
            <w:tcW w:w="0" w:type="auto"/>
            <w:vMerge/>
            <w:tcBorders>
              <w:top w:val="single" w:sz="6" w:space="0" w:color="auto"/>
              <w:left w:val="nil"/>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r>
      <w:tr w:rsidR="00267A88" w:rsidTr="006B081C">
        <w:trPr>
          <w:trHeight w:val="185"/>
          <w:jc w:val="center"/>
        </w:trPr>
        <w:tc>
          <w:tcPr>
            <w:tcW w:w="3937" w:type="dxa"/>
            <w:gridSpan w:val="3"/>
            <w:tcBorders>
              <w:top w:val="nil"/>
              <w:left w:val="single" w:sz="6" w:space="0" w:color="auto"/>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left"/>
              <w:rPr>
                <w:rFonts w:ascii="微软雅黑" w:eastAsia="微软雅黑" w:hAnsi="微软雅黑" w:cs="宋体"/>
                <w:color w:val="333333"/>
                <w:kern w:val="0"/>
                <w:szCs w:val="21"/>
              </w:rPr>
            </w:pPr>
            <w:r>
              <w:rPr>
                <w:rFonts w:ascii="宋体" w:eastAsia="宋体" w:hAnsi="宋体" w:cs="宋体" w:hint="eastAsia"/>
                <w:color w:val="333333"/>
                <w:kern w:val="0"/>
                <w:sz w:val="20"/>
                <w:szCs w:val="20"/>
              </w:rPr>
              <w:lastRenderedPageBreak/>
              <w:t>一、本年新收政府信息公开申请数量</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88"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10"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45"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3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406"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r>
      <w:tr w:rsidR="00267A88" w:rsidTr="006B081C">
        <w:trPr>
          <w:trHeight w:val="185"/>
          <w:jc w:val="center"/>
        </w:trPr>
        <w:tc>
          <w:tcPr>
            <w:tcW w:w="3937" w:type="dxa"/>
            <w:gridSpan w:val="3"/>
            <w:tcBorders>
              <w:top w:val="nil"/>
              <w:left w:val="single" w:sz="6" w:space="0" w:color="auto"/>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left"/>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二、上年结转政府信息公开申请数量</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88"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10"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45"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3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406"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r>
      <w:tr w:rsidR="00267A88" w:rsidTr="006B081C">
        <w:trPr>
          <w:trHeight w:val="185"/>
          <w:jc w:val="center"/>
        </w:trPr>
        <w:tc>
          <w:tcPr>
            <w:tcW w:w="1065" w:type="dxa"/>
            <w:vMerge w:val="restart"/>
            <w:tcBorders>
              <w:top w:val="nil"/>
              <w:left w:val="single" w:sz="6" w:space="0" w:color="auto"/>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center"/>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三、本年度办理结果</w:t>
            </w:r>
          </w:p>
        </w:tc>
        <w:tc>
          <w:tcPr>
            <w:tcW w:w="2872" w:type="dxa"/>
            <w:gridSpan w:val="2"/>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left"/>
              <w:rPr>
                <w:rFonts w:ascii="微软雅黑" w:eastAsia="微软雅黑" w:hAnsi="微软雅黑" w:cs="宋体"/>
                <w:color w:val="333333"/>
                <w:kern w:val="0"/>
                <w:szCs w:val="21"/>
              </w:rPr>
            </w:pPr>
            <w:r>
              <w:rPr>
                <w:rFonts w:ascii="楷体" w:eastAsia="楷体" w:hAnsi="楷体" w:cs="宋体" w:hint="eastAsia"/>
                <w:color w:val="333333"/>
                <w:kern w:val="0"/>
                <w:sz w:val="20"/>
                <w:szCs w:val="20"/>
              </w:rPr>
              <w:t>（一）予以公开</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88"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10"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45"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3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406"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559" w:type="dxa"/>
            <w:tcBorders>
              <w:top w:val="single" w:sz="6" w:space="0" w:color="auto"/>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r>
      <w:tr w:rsidR="00267A88" w:rsidTr="006B081C">
        <w:trPr>
          <w:trHeight w:val="74"/>
          <w:jc w:val="center"/>
        </w:trPr>
        <w:tc>
          <w:tcPr>
            <w:tcW w:w="0" w:type="auto"/>
            <w:vMerge/>
            <w:tcBorders>
              <w:top w:val="nil"/>
              <w:left w:val="single" w:sz="6" w:space="0" w:color="auto"/>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c>
          <w:tcPr>
            <w:tcW w:w="2872" w:type="dxa"/>
            <w:gridSpan w:val="2"/>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left"/>
              <w:rPr>
                <w:rFonts w:ascii="微软雅黑" w:eastAsia="微软雅黑" w:hAnsi="微软雅黑" w:cs="宋体"/>
                <w:color w:val="333333"/>
                <w:kern w:val="0"/>
                <w:szCs w:val="21"/>
              </w:rPr>
            </w:pPr>
            <w:r>
              <w:rPr>
                <w:rFonts w:ascii="楷体" w:eastAsia="楷体" w:hAnsi="楷体" w:cs="宋体" w:hint="eastAsia"/>
                <w:color w:val="333333"/>
                <w:kern w:val="0"/>
                <w:sz w:val="20"/>
                <w:szCs w:val="20"/>
              </w:rPr>
              <w:t>（二）部分公开（区分处理的，只计这一情形，不计其他情形）</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88"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10"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45"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3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406"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r>
      <w:tr w:rsidR="00267A88" w:rsidTr="006B081C">
        <w:trPr>
          <w:trHeight w:val="269"/>
          <w:jc w:val="center"/>
        </w:trPr>
        <w:tc>
          <w:tcPr>
            <w:tcW w:w="0" w:type="auto"/>
            <w:vMerge/>
            <w:tcBorders>
              <w:top w:val="nil"/>
              <w:left w:val="single" w:sz="6" w:space="0" w:color="auto"/>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c>
          <w:tcPr>
            <w:tcW w:w="1090" w:type="dxa"/>
            <w:vMerge w:val="restart"/>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left"/>
              <w:rPr>
                <w:rFonts w:ascii="微软雅黑" w:eastAsia="微软雅黑" w:hAnsi="微软雅黑" w:cs="宋体"/>
                <w:color w:val="333333"/>
                <w:kern w:val="0"/>
                <w:szCs w:val="21"/>
              </w:rPr>
            </w:pPr>
            <w:r>
              <w:rPr>
                <w:rFonts w:ascii="楷体" w:eastAsia="楷体" w:hAnsi="楷体" w:cs="宋体" w:hint="eastAsia"/>
                <w:color w:val="333333"/>
                <w:kern w:val="0"/>
                <w:sz w:val="20"/>
                <w:szCs w:val="20"/>
              </w:rPr>
              <w:t>（三）不予公开</w:t>
            </w:r>
          </w:p>
        </w:tc>
        <w:tc>
          <w:tcPr>
            <w:tcW w:w="178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left"/>
              <w:rPr>
                <w:rFonts w:ascii="仿宋" w:eastAsia="仿宋" w:hAnsi="仿宋" w:cs="宋体"/>
                <w:color w:val="333333"/>
                <w:kern w:val="0"/>
                <w:szCs w:val="21"/>
              </w:rPr>
            </w:pPr>
            <w:r>
              <w:rPr>
                <w:rFonts w:ascii="仿宋" w:eastAsia="仿宋" w:hAnsi="仿宋" w:cs="Times New Roman"/>
                <w:color w:val="333333"/>
                <w:kern w:val="0"/>
                <w:sz w:val="20"/>
                <w:szCs w:val="20"/>
              </w:rPr>
              <w:t>1.属于国家秘密</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88"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10"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45"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3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406"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559" w:type="dxa"/>
            <w:tcBorders>
              <w:top w:val="single" w:sz="6" w:space="0" w:color="auto"/>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r>
      <w:tr w:rsidR="00267A88" w:rsidTr="006B081C">
        <w:trPr>
          <w:trHeight w:val="74"/>
          <w:jc w:val="center"/>
        </w:trPr>
        <w:tc>
          <w:tcPr>
            <w:tcW w:w="0" w:type="auto"/>
            <w:vMerge/>
            <w:tcBorders>
              <w:top w:val="nil"/>
              <w:left w:val="single" w:sz="6" w:space="0" w:color="auto"/>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c>
          <w:tcPr>
            <w:tcW w:w="178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left"/>
              <w:rPr>
                <w:rFonts w:ascii="仿宋" w:eastAsia="仿宋" w:hAnsi="仿宋" w:cs="宋体"/>
                <w:color w:val="333333"/>
                <w:kern w:val="0"/>
                <w:szCs w:val="21"/>
              </w:rPr>
            </w:pPr>
            <w:r>
              <w:rPr>
                <w:rFonts w:ascii="仿宋" w:eastAsia="仿宋" w:hAnsi="仿宋" w:cs="Times New Roman"/>
                <w:color w:val="333333"/>
                <w:kern w:val="0"/>
                <w:sz w:val="20"/>
                <w:szCs w:val="20"/>
              </w:rPr>
              <w:t>2.其他法律行政法规禁止公开</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88"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ind w:firstLine="195"/>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10"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45"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3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406"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r>
      <w:tr w:rsidR="00267A88" w:rsidTr="006B081C">
        <w:trPr>
          <w:trHeight w:val="74"/>
          <w:jc w:val="center"/>
        </w:trPr>
        <w:tc>
          <w:tcPr>
            <w:tcW w:w="0" w:type="auto"/>
            <w:vMerge/>
            <w:tcBorders>
              <w:top w:val="nil"/>
              <w:left w:val="single" w:sz="6" w:space="0" w:color="auto"/>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c>
          <w:tcPr>
            <w:tcW w:w="178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left"/>
              <w:rPr>
                <w:rFonts w:ascii="仿宋" w:eastAsia="仿宋" w:hAnsi="仿宋" w:cs="宋体"/>
                <w:color w:val="333333"/>
                <w:kern w:val="0"/>
                <w:szCs w:val="21"/>
              </w:rPr>
            </w:pPr>
            <w:r>
              <w:rPr>
                <w:rFonts w:ascii="仿宋" w:eastAsia="仿宋" w:hAnsi="仿宋" w:cs="Times New Roman"/>
                <w:color w:val="333333"/>
                <w:kern w:val="0"/>
                <w:sz w:val="20"/>
                <w:szCs w:val="20"/>
              </w:rPr>
              <w:t>3.</w:t>
            </w:r>
            <w:r>
              <w:rPr>
                <w:rFonts w:ascii="仿宋" w:eastAsia="仿宋" w:hAnsi="仿宋" w:cs="Times New Roman" w:hint="eastAsia"/>
                <w:color w:val="333333"/>
                <w:kern w:val="0"/>
                <w:sz w:val="20"/>
                <w:szCs w:val="20"/>
              </w:rPr>
              <w:t>危及</w:t>
            </w:r>
            <w:r>
              <w:rPr>
                <w:rFonts w:ascii="仿宋" w:eastAsia="仿宋" w:hAnsi="仿宋" w:cs="Times New Roman"/>
                <w:color w:val="333333"/>
                <w:kern w:val="0"/>
                <w:sz w:val="20"/>
                <w:szCs w:val="20"/>
              </w:rPr>
              <w:t>“</w:t>
            </w:r>
            <w:r>
              <w:rPr>
                <w:rFonts w:ascii="仿宋" w:eastAsia="仿宋" w:hAnsi="仿宋" w:cs="Times New Roman" w:hint="eastAsia"/>
                <w:color w:val="333333"/>
                <w:kern w:val="0"/>
                <w:sz w:val="20"/>
                <w:szCs w:val="20"/>
              </w:rPr>
              <w:t>三安全一稳定</w:t>
            </w:r>
            <w:r>
              <w:rPr>
                <w:rFonts w:ascii="仿宋" w:eastAsia="仿宋" w:hAnsi="仿宋" w:cs="Times New Roman"/>
                <w:color w:val="333333"/>
                <w:kern w:val="0"/>
                <w:sz w:val="20"/>
                <w:szCs w:val="20"/>
              </w:rPr>
              <w:t>”</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88"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10"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45"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3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406"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r>
      <w:tr w:rsidR="00267A88" w:rsidTr="006B081C">
        <w:trPr>
          <w:trHeight w:val="74"/>
          <w:jc w:val="center"/>
        </w:trPr>
        <w:tc>
          <w:tcPr>
            <w:tcW w:w="0" w:type="auto"/>
            <w:vMerge/>
            <w:tcBorders>
              <w:top w:val="nil"/>
              <w:left w:val="single" w:sz="6" w:space="0" w:color="auto"/>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c>
          <w:tcPr>
            <w:tcW w:w="178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left"/>
              <w:rPr>
                <w:rFonts w:ascii="仿宋" w:eastAsia="仿宋" w:hAnsi="仿宋" w:cs="宋体"/>
                <w:color w:val="333333"/>
                <w:kern w:val="0"/>
                <w:szCs w:val="21"/>
              </w:rPr>
            </w:pPr>
            <w:r>
              <w:rPr>
                <w:rFonts w:ascii="仿宋" w:eastAsia="仿宋" w:hAnsi="仿宋" w:cs="Times New Roman"/>
                <w:color w:val="333333"/>
                <w:kern w:val="0"/>
                <w:sz w:val="20"/>
                <w:szCs w:val="20"/>
              </w:rPr>
              <w:t>4.保护第三方合法权益</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88"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10"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45"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3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406"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rsidP="00357575">
            <w:pPr>
              <w:widowControl/>
              <w:spacing w:before="100" w:beforeAutospacing="1" w:after="100" w:afterAutospacing="1"/>
              <w:ind w:firstLineChars="50" w:firstLine="105"/>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r>
      <w:tr w:rsidR="00267A88" w:rsidTr="006B081C">
        <w:trPr>
          <w:trHeight w:val="74"/>
          <w:jc w:val="center"/>
        </w:trPr>
        <w:tc>
          <w:tcPr>
            <w:tcW w:w="0" w:type="auto"/>
            <w:vMerge/>
            <w:tcBorders>
              <w:top w:val="nil"/>
              <w:left w:val="single" w:sz="6" w:space="0" w:color="auto"/>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c>
          <w:tcPr>
            <w:tcW w:w="178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left"/>
              <w:rPr>
                <w:rFonts w:ascii="仿宋" w:eastAsia="仿宋" w:hAnsi="仿宋" w:cs="宋体"/>
                <w:color w:val="333333"/>
                <w:kern w:val="0"/>
                <w:szCs w:val="21"/>
              </w:rPr>
            </w:pPr>
            <w:r>
              <w:rPr>
                <w:rFonts w:ascii="仿宋" w:eastAsia="仿宋" w:hAnsi="仿宋" w:cs="Times New Roman"/>
                <w:color w:val="333333"/>
                <w:kern w:val="0"/>
                <w:sz w:val="20"/>
                <w:szCs w:val="20"/>
              </w:rPr>
              <w:t>5.属于三类内部事务信息</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88"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10"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45"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3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406"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r>
      <w:tr w:rsidR="00267A88" w:rsidTr="006B081C">
        <w:trPr>
          <w:trHeight w:val="74"/>
          <w:jc w:val="center"/>
        </w:trPr>
        <w:tc>
          <w:tcPr>
            <w:tcW w:w="0" w:type="auto"/>
            <w:vMerge/>
            <w:tcBorders>
              <w:top w:val="nil"/>
              <w:left w:val="single" w:sz="6" w:space="0" w:color="auto"/>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c>
          <w:tcPr>
            <w:tcW w:w="178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left"/>
              <w:rPr>
                <w:rFonts w:ascii="仿宋" w:eastAsia="仿宋" w:hAnsi="仿宋" w:cs="宋体"/>
                <w:color w:val="333333"/>
                <w:kern w:val="0"/>
                <w:szCs w:val="21"/>
              </w:rPr>
            </w:pPr>
            <w:r>
              <w:rPr>
                <w:rFonts w:ascii="仿宋" w:eastAsia="仿宋" w:hAnsi="仿宋" w:cs="Times New Roman"/>
                <w:color w:val="333333"/>
                <w:kern w:val="0"/>
                <w:sz w:val="20"/>
                <w:szCs w:val="20"/>
              </w:rPr>
              <w:t>6.属于四类过程性信息</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88"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10"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45"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3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ind w:firstLine="195"/>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406"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r>
      <w:tr w:rsidR="00267A88" w:rsidTr="006B081C">
        <w:trPr>
          <w:trHeight w:val="246"/>
          <w:jc w:val="center"/>
        </w:trPr>
        <w:tc>
          <w:tcPr>
            <w:tcW w:w="0" w:type="auto"/>
            <w:vMerge/>
            <w:tcBorders>
              <w:top w:val="nil"/>
              <w:left w:val="single" w:sz="6" w:space="0" w:color="auto"/>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c>
          <w:tcPr>
            <w:tcW w:w="178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left"/>
              <w:rPr>
                <w:rFonts w:ascii="仿宋" w:eastAsia="仿宋" w:hAnsi="仿宋" w:cs="宋体"/>
                <w:color w:val="333333"/>
                <w:kern w:val="0"/>
                <w:szCs w:val="21"/>
              </w:rPr>
            </w:pPr>
            <w:r>
              <w:rPr>
                <w:rFonts w:ascii="仿宋" w:eastAsia="仿宋" w:hAnsi="仿宋" w:cs="Times New Roman"/>
                <w:color w:val="333333"/>
                <w:kern w:val="0"/>
                <w:sz w:val="20"/>
                <w:szCs w:val="20"/>
              </w:rPr>
              <w:t>7.属于行政执法案卷</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88"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10"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45"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3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406"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r>
      <w:tr w:rsidR="00267A88" w:rsidTr="006B081C">
        <w:trPr>
          <w:trHeight w:val="74"/>
          <w:jc w:val="center"/>
        </w:trPr>
        <w:tc>
          <w:tcPr>
            <w:tcW w:w="0" w:type="auto"/>
            <w:vMerge/>
            <w:tcBorders>
              <w:top w:val="nil"/>
              <w:left w:val="single" w:sz="6" w:space="0" w:color="auto"/>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c>
          <w:tcPr>
            <w:tcW w:w="178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left"/>
              <w:rPr>
                <w:rFonts w:ascii="仿宋" w:eastAsia="仿宋" w:hAnsi="仿宋" w:cs="宋体"/>
                <w:color w:val="333333"/>
                <w:kern w:val="0"/>
                <w:szCs w:val="21"/>
              </w:rPr>
            </w:pPr>
            <w:r>
              <w:rPr>
                <w:rFonts w:ascii="仿宋" w:eastAsia="仿宋" w:hAnsi="仿宋" w:cs="Times New Roman"/>
                <w:color w:val="333333"/>
                <w:kern w:val="0"/>
                <w:sz w:val="20"/>
                <w:szCs w:val="20"/>
              </w:rPr>
              <w:t>8.属于行政查询事项</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88"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10"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45"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3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406"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r>
      <w:tr w:rsidR="00267A88" w:rsidTr="006B081C">
        <w:trPr>
          <w:trHeight w:val="74"/>
          <w:jc w:val="center"/>
        </w:trPr>
        <w:tc>
          <w:tcPr>
            <w:tcW w:w="0" w:type="auto"/>
            <w:vMerge/>
            <w:tcBorders>
              <w:top w:val="nil"/>
              <w:left w:val="single" w:sz="6" w:space="0" w:color="auto"/>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c>
          <w:tcPr>
            <w:tcW w:w="1090" w:type="dxa"/>
            <w:vMerge w:val="restart"/>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left"/>
              <w:rPr>
                <w:rFonts w:ascii="微软雅黑" w:eastAsia="微软雅黑" w:hAnsi="微软雅黑" w:cs="宋体"/>
                <w:color w:val="333333"/>
                <w:kern w:val="0"/>
                <w:szCs w:val="21"/>
              </w:rPr>
            </w:pPr>
            <w:r>
              <w:rPr>
                <w:rFonts w:ascii="楷体" w:eastAsia="楷体" w:hAnsi="楷体" w:cs="宋体" w:hint="eastAsia"/>
                <w:color w:val="333333"/>
                <w:kern w:val="0"/>
                <w:sz w:val="20"/>
                <w:szCs w:val="20"/>
              </w:rPr>
              <w:t>（四）无法提供</w:t>
            </w:r>
          </w:p>
        </w:tc>
        <w:tc>
          <w:tcPr>
            <w:tcW w:w="178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left"/>
              <w:rPr>
                <w:rFonts w:ascii="微软雅黑" w:eastAsia="微软雅黑" w:hAnsi="微软雅黑" w:cs="宋体"/>
                <w:color w:val="333333"/>
                <w:kern w:val="0"/>
                <w:szCs w:val="21"/>
              </w:rPr>
            </w:pPr>
            <w:r>
              <w:rPr>
                <w:rFonts w:ascii="楷体" w:eastAsia="楷体" w:hAnsi="楷体" w:cs="宋体" w:hint="eastAsia"/>
                <w:color w:val="333333"/>
                <w:kern w:val="0"/>
                <w:sz w:val="20"/>
                <w:szCs w:val="20"/>
              </w:rPr>
              <w:t>1.本机关不掌握相关政府信息</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88"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10"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45"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3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406"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r>
      <w:tr w:rsidR="00267A88" w:rsidTr="006B081C">
        <w:trPr>
          <w:trHeight w:val="74"/>
          <w:jc w:val="center"/>
        </w:trPr>
        <w:tc>
          <w:tcPr>
            <w:tcW w:w="0" w:type="auto"/>
            <w:vMerge/>
            <w:tcBorders>
              <w:top w:val="nil"/>
              <w:left w:val="single" w:sz="6" w:space="0" w:color="auto"/>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c>
          <w:tcPr>
            <w:tcW w:w="178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left"/>
              <w:rPr>
                <w:rFonts w:ascii="微软雅黑" w:eastAsia="微软雅黑" w:hAnsi="微软雅黑" w:cs="宋体"/>
                <w:color w:val="333333"/>
                <w:kern w:val="0"/>
                <w:szCs w:val="21"/>
              </w:rPr>
            </w:pPr>
            <w:r>
              <w:rPr>
                <w:rFonts w:ascii="楷体" w:eastAsia="楷体" w:hAnsi="楷体" w:cs="宋体" w:hint="eastAsia"/>
                <w:color w:val="333333"/>
                <w:kern w:val="0"/>
                <w:sz w:val="20"/>
                <w:szCs w:val="20"/>
              </w:rPr>
              <w:t>2.没有现成信息需要另行制作</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88"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10"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45"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3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406"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r>
      <w:tr w:rsidR="00267A88" w:rsidTr="006B081C">
        <w:trPr>
          <w:trHeight w:val="74"/>
          <w:jc w:val="center"/>
        </w:trPr>
        <w:tc>
          <w:tcPr>
            <w:tcW w:w="0" w:type="auto"/>
            <w:vMerge/>
            <w:tcBorders>
              <w:top w:val="nil"/>
              <w:left w:val="single" w:sz="6" w:space="0" w:color="auto"/>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c>
          <w:tcPr>
            <w:tcW w:w="178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left"/>
              <w:rPr>
                <w:rFonts w:ascii="微软雅黑" w:eastAsia="微软雅黑" w:hAnsi="微软雅黑" w:cs="宋体"/>
                <w:color w:val="333333"/>
                <w:kern w:val="0"/>
                <w:szCs w:val="21"/>
              </w:rPr>
            </w:pPr>
            <w:r>
              <w:rPr>
                <w:rFonts w:ascii="楷体" w:eastAsia="楷体" w:hAnsi="楷体" w:cs="宋体" w:hint="eastAsia"/>
                <w:color w:val="333333"/>
                <w:kern w:val="0"/>
                <w:sz w:val="20"/>
                <w:szCs w:val="20"/>
              </w:rPr>
              <w:t>3.补正后申请内容仍不明确</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88"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10"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45"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3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406"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r>
      <w:tr w:rsidR="00267A88" w:rsidTr="006B081C">
        <w:trPr>
          <w:trHeight w:val="74"/>
          <w:jc w:val="center"/>
        </w:trPr>
        <w:tc>
          <w:tcPr>
            <w:tcW w:w="0" w:type="auto"/>
            <w:vMerge/>
            <w:tcBorders>
              <w:top w:val="nil"/>
              <w:left w:val="single" w:sz="6" w:space="0" w:color="auto"/>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c>
          <w:tcPr>
            <w:tcW w:w="1090" w:type="dxa"/>
            <w:vMerge w:val="restart"/>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left"/>
              <w:rPr>
                <w:rFonts w:ascii="微软雅黑" w:eastAsia="微软雅黑" w:hAnsi="微软雅黑" w:cs="宋体"/>
                <w:color w:val="333333"/>
                <w:kern w:val="0"/>
                <w:szCs w:val="21"/>
              </w:rPr>
            </w:pPr>
            <w:r>
              <w:rPr>
                <w:rFonts w:ascii="楷体" w:eastAsia="楷体" w:hAnsi="楷体" w:cs="宋体" w:hint="eastAsia"/>
                <w:color w:val="333333"/>
                <w:kern w:val="0"/>
                <w:sz w:val="20"/>
                <w:szCs w:val="20"/>
              </w:rPr>
              <w:t>（五）不予处理</w:t>
            </w:r>
          </w:p>
        </w:tc>
        <w:tc>
          <w:tcPr>
            <w:tcW w:w="178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left"/>
              <w:rPr>
                <w:rFonts w:ascii="微软雅黑" w:eastAsia="微软雅黑" w:hAnsi="微软雅黑" w:cs="宋体"/>
                <w:color w:val="333333"/>
                <w:kern w:val="0"/>
                <w:szCs w:val="21"/>
              </w:rPr>
            </w:pPr>
            <w:r>
              <w:rPr>
                <w:rFonts w:ascii="楷体" w:eastAsia="楷体" w:hAnsi="楷体" w:cs="宋体" w:hint="eastAsia"/>
                <w:color w:val="333333"/>
                <w:kern w:val="0"/>
                <w:sz w:val="20"/>
                <w:szCs w:val="20"/>
              </w:rPr>
              <w:t>1.信访举报投诉类申请</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88"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10"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45"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3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406"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r>
      <w:tr w:rsidR="00267A88" w:rsidTr="006B081C">
        <w:trPr>
          <w:trHeight w:val="74"/>
          <w:jc w:val="center"/>
        </w:trPr>
        <w:tc>
          <w:tcPr>
            <w:tcW w:w="0" w:type="auto"/>
            <w:vMerge/>
            <w:tcBorders>
              <w:top w:val="nil"/>
              <w:left w:val="single" w:sz="6" w:space="0" w:color="auto"/>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c>
          <w:tcPr>
            <w:tcW w:w="178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left"/>
              <w:rPr>
                <w:rFonts w:ascii="微软雅黑" w:eastAsia="微软雅黑" w:hAnsi="微软雅黑" w:cs="宋体"/>
                <w:color w:val="333333"/>
                <w:kern w:val="0"/>
                <w:szCs w:val="21"/>
              </w:rPr>
            </w:pPr>
            <w:r>
              <w:rPr>
                <w:rFonts w:ascii="楷体" w:eastAsia="楷体" w:hAnsi="楷体" w:cs="宋体" w:hint="eastAsia"/>
                <w:color w:val="333333"/>
                <w:kern w:val="0"/>
                <w:sz w:val="20"/>
                <w:szCs w:val="20"/>
              </w:rPr>
              <w:t>2.重复申请</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88"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10"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45"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3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406"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r>
      <w:tr w:rsidR="00267A88" w:rsidTr="006B081C">
        <w:trPr>
          <w:trHeight w:val="74"/>
          <w:jc w:val="center"/>
        </w:trPr>
        <w:tc>
          <w:tcPr>
            <w:tcW w:w="0" w:type="auto"/>
            <w:vMerge/>
            <w:tcBorders>
              <w:top w:val="nil"/>
              <w:left w:val="single" w:sz="6" w:space="0" w:color="auto"/>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c>
          <w:tcPr>
            <w:tcW w:w="178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left"/>
              <w:rPr>
                <w:rFonts w:ascii="微软雅黑" w:eastAsia="微软雅黑" w:hAnsi="微软雅黑" w:cs="宋体"/>
                <w:color w:val="333333"/>
                <w:kern w:val="0"/>
                <w:szCs w:val="21"/>
              </w:rPr>
            </w:pPr>
            <w:r>
              <w:rPr>
                <w:rFonts w:ascii="楷体" w:eastAsia="楷体" w:hAnsi="楷体" w:cs="宋体" w:hint="eastAsia"/>
                <w:color w:val="333333"/>
                <w:kern w:val="0"/>
                <w:sz w:val="20"/>
                <w:szCs w:val="20"/>
              </w:rPr>
              <w:t>3.要求提供公开出版物</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88"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10"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45"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3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406"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r>
      <w:tr w:rsidR="00267A88" w:rsidTr="006B081C">
        <w:trPr>
          <w:trHeight w:val="74"/>
          <w:jc w:val="center"/>
        </w:trPr>
        <w:tc>
          <w:tcPr>
            <w:tcW w:w="0" w:type="auto"/>
            <w:vMerge/>
            <w:tcBorders>
              <w:top w:val="nil"/>
              <w:left w:val="single" w:sz="6" w:space="0" w:color="auto"/>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c>
          <w:tcPr>
            <w:tcW w:w="178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left"/>
              <w:rPr>
                <w:rFonts w:ascii="微软雅黑" w:eastAsia="微软雅黑" w:hAnsi="微软雅黑" w:cs="宋体"/>
                <w:color w:val="333333"/>
                <w:kern w:val="0"/>
                <w:szCs w:val="21"/>
              </w:rPr>
            </w:pPr>
            <w:r>
              <w:rPr>
                <w:rFonts w:ascii="楷体" w:eastAsia="楷体" w:hAnsi="楷体" w:cs="宋体" w:hint="eastAsia"/>
                <w:color w:val="333333"/>
                <w:kern w:val="0"/>
                <w:sz w:val="20"/>
                <w:szCs w:val="20"/>
              </w:rPr>
              <w:t>4.无正当理由大量反复申请</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88"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10"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45"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3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406"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r>
      <w:tr w:rsidR="00267A88" w:rsidTr="006B081C">
        <w:trPr>
          <w:trHeight w:val="74"/>
          <w:jc w:val="center"/>
        </w:trPr>
        <w:tc>
          <w:tcPr>
            <w:tcW w:w="0" w:type="auto"/>
            <w:vMerge/>
            <w:tcBorders>
              <w:top w:val="nil"/>
              <w:left w:val="single" w:sz="6" w:space="0" w:color="auto"/>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c>
          <w:tcPr>
            <w:tcW w:w="178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left"/>
              <w:rPr>
                <w:rFonts w:ascii="微软雅黑" w:eastAsia="微软雅黑" w:hAnsi="微软雅黑" w:cs="宋体"/>
                <w:color w:val="333333"/>
                <w:kern w:val="0"/>
                <w:szCs w:val="21"/>
              </w:rPr>
            </w:pPr>
            <w:r>
              <w:rPr>
                <w:rFonts w:ascii="楷体" w:eastAsia="楷体" w:hAnsi="楷体" w:cs="宋体" w:hint="eastAsia"/>
                <w:color w:val="333333"/>
                <w:kern w:val="0"/>
                <w:sz w:val="20"/>
                <w:szCs w:val="20"/>
              </w:rPr>
              <w:t>5.要求行政机关确认或重新出具已获取信息</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88"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10"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45"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3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406"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r>
      <w:tr w:rsidR="00267A88" w:rsidTr="006B081C">
        <w:trPr>
          <w:trHeight w:val="74"/>
          <w:jc w:val="center"/>
        </w:trPr>
        <w:tc>
          <w:tcPr>
            <w:tcW w:w="0" w:type="auto"/>
            <w:vMerge/>
            <w:tcBorders>
              <w:top w:val="nil"/>
              <w:left w:val="single" w:sz="6" w:space="0" w:color="auto"/>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c>
          <w:tcPr>
            <w:tcW w:w="2872" w:type="dxa"/>
            <w:gridSpan w:val="2"/>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left"/>
              <w:rPr>
                <w:rFonts w:ascii="微软雅黑" w:eastAsia="微软雅黑" w:hAnsi="微软雅黑" w:cs="宋体"/>
                <w:color w:val="333333"/>
                <w:kern w:val="0"/>
                <w:szCs w:val="21"/>
              </w:rPr>
            </w:pPr>
            <w:r>
              <w:rPr>
                <w:rFonts w:ascii="楷体" w:eastAsia="楷体" w:hAnsi="楷体" w:cs="宋体" w:hint="eastAsia"/>
                <w:color w:val="333333"/>
                <w:kern w:val="0"/>
                <w:sz w:val="20"/>
                <w:szCs w:val="20"/>
              </w:rPr>
              <w:t>（六）其他处理</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88"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10"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45"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3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406"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r>
      <w:tr w:rsidR="00267A88" w:rsidTr="006B081C">
        <w:trPr>
          <w:trHeight w:val="74"/>
          <w:jc w:val="center"/>
        </w:trPr>
        <w:tc>
          <w:tcPr>
            <w:tcW w:w="0" w:type="auto"/>
            <w:vMerge/>
            <w:tcBorders>
              <w:top w:val="nil"/>
              <w:left w:val="single" w:sz="6" w:space="0" w:color="auto"/>
              <w:bottom w:val="single" w:sz="6" w:space="0" w:color="auto"/>
              <w:right w:val="single" w:sz="6" w:space="0" w:color="auto"/>
            </w:tcBorders>
            <w:vAlign w:val="center"/>
          </w:tcPr>
          <w:p w:rsidR="00267A88" w:rsidRDefault="00267A88">
            <w:pPr>
              <w:widowControl/>
              <w:jc w:val="left"/>
              <w:rPr>
                <w:rFonts w:ascii="微软雅黑" w:eastAsia="微软雅黑" w:hAnsi="微软雅黑" w:cs="宋体"/>
                <w:color w:val="333333"/>
                <w:kern w:val="0"/>
                <w:szCs w:val="21"/>
              </w:rPr>
            </w:pPr>
          </w:p>
        </w:tc>
        <w:tc>
          <w:tcPr>
            <w:tcW w:w="2872" w:type="dxa"/>
            <w:gridSpan w:val="2"/>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left"/>
              <w:rPr>
                <w:rFonts w:ascii="微软雅黑" w:eastAsia="微软雅黑" w:hAnsi="微软雅黑" w:cs="宋体"/>
                <w:color w:val="333333"/>
                <w:kern w:val="0"/>
                <w:szCs w:val="21"/>
              </w:rPr>
            </w:pPr>
            <w:r>
              <w:rPr>
                <w:rFonts w:ascii="楷体" w:eastAsia="楷体" w:hAnsi="楷体" w:cs="宋体" w:hint="eastAsia"/>
                <w:color w:val="333333"/>
                <w:kern w:val="0"/>
                <w:sz w:val="20"/>
                <w:szCs w:val="20"/>
              </w:rPr>
              <w:t>（七）总计</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88"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10"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45"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3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406"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r>
      <w:tr w:rsidR="00267A88" w:rsidTr="006B081C">
        <w:trPr>
          <w:trHeight w:val="185"/>
          <w:jc w:val="center"/>
        </w:trPr>
        <w:tc>
          <w:tcPr>
            <w:tcW w:w="3937" w:type="dxa"/>
            <w:gridSpan w:val="3"/>
            <w:tcBorders>
              <w:top w:val="nil"/>
              <w:left w:val="single" w:sz="6" w:space="0" w:color="auto"/>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pPr>
              <w:widowControl/>
              <w:spacing w:before="100" w:beforeAutospacing="1" w:after="100" w:afterAutospacing="1"/>
              <w:jc w:val="left"/>
              <w:rPr>
                <w:rFonts w:ascii="微软雅黑" w:eastAsia="微软雅黑" w:hAnsi="微软雅黑" w:cs="宋体"/>
                <w:color w:val="333333"/>
                <w:kern w:val="0"/>
                <w:szCs w:val="21"/>
              </w:rPr>
            </w:pPr>
            <w:r>
              <w:rPr>
                <w:rFonts w:ascii="宋体" w:eastAsia="宋体" w:hAnsi="宋体" w:cs="宋体" w:hint="eastAsia"/>
                <w:color w:val="333333"/>
                <w:kern w:val="0"/>
                <w:sz w:val="20"/>
                <w:szCs w:val="20"/>
              </w:rPr>
              <w:t>四、结转下年度继续办理</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88"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610"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45"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832"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406"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357575"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559" w:type="dxa"/>
            <w:tcBorders>
              <w:top w:val="nil"/>
              <w:left w:val="nil"/>
              <w:bottom w:val="single" w:sz="6" w:space="0" w:color="auto"/>
              <w:right w:val="single" w:sz="6" w:space="0" w:color="auto"/>
            </w:tcBorders>
            <w:shd w:val="clear" w:color="auto" w:fill="E6F4FF"/>
            <w:tcMar>
              <w:top w:w="0" w:type="dxa"/>
              <w:left w:w="105" w:type="dxa"/>
              <w:bottom w:w="0" w:type="dxa"/>
              <w:right w:w="105" w:type="dxa"/>
            </w:tcMar>
            <w:vAlign w:val="center"/>
          </w:tcPr>
          <w:p w:rsidR="00267A88" w:rsidRDefault="00BE21F3" w:rsidP="00357575">
            <w:pPr>
              <w:widowControl/>
              <w:spacing w:before="100" w:beforeAutospacing="1" w:after="100" w:afterAutospacing="1"/>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r>
    </w:tbl>
    <w:p w:rsidR="00267A88" w:rsidRPr="006B081C" w:rsidRDefault="00BE21F3" w:rsidP="006B081C">
      <w:pPr>
        <w:widowControl/>
        <w:spacing w:line="600" w:lineRule="atLeast"/>
        <w:ind w:firstLine="645"/>
        <w:rPr>
          <w:rFonts w:ascii="黑体" w:eastAsia="黑体" w:hAnsi="黑体" w:cs="宋体"/>
          <w:b/>
          <w:bCs/>
          <w:color w:val="333333"/>
          <w:kern w:val="0"/>
          <w:sz w:val="32"/>
          <w:szCs w:val="32"/>
        </w:rPr>
      </w:pPr>
      <w:r w:rsidRPr="006B081C">
        <w:rPr>
          <w:rFonts w:ascii="黑体" w:eastAsia="黑体" w:hAnsi="黑体" w:cs="宋体" w:hint="eastAsia"/>
          <w:b/>
          <w:bCs/>
          <w:color w:val="333333"/>
          <w:kern w:val="0"/>
          <w:sz w:val="32"/>
          <w:szCs w:val="32"/>
        </w:rPr>
        <w:t>四、政府信息公开行政复议、行政诉讼情况 </w:t>
      </w:r>
      <w:r w:rsidR="00357575" w:rsidRPr="006B081C">
        <w:rPr>
          <w:rFonts w:ascii="黑体" w:eastAsia="黑体" w:hAnsi="黑体" w:cs="宋体"/>
          <w:b/>
          <w:bCs/>
          <w:color w:val="333333"/>
          <w:kern w:val="0"/>
          <w:sz w:val="32"/>
          <w:szCs w:val="32"/>
        </w:rPr>
        <w:tab/>
      </w:r>
    </w:p>
    <w:tbl>
      <w:tblPr>
        <w:tblW w:w="9075" w:type="dxa"/>
        <w:tblCellSpacing w:w="0" w:type="dxa"/>
        <w:tblCellMar>
          <w:left w:w="0" w:type="dxa"/>
          <w:right w:w="0" w:type="dxa"/>
        </w:tblCellMar>
        <w:tblLook w:val="04A0"/>
      </w:tblPr>
      <w:tblGrid>
        <w:gridCol w:w="600"/>
        <w:gridCol w:w="600"/>
        <w:gridCol w:w="600"/>
        <w:gridCol w:w="600"/>
        <w:gridCol w:w="675"/>
        <w:gridCol w:w="555"/>
        <w:gridCol w:w="600"/>
        <w:gridCol w:w="600"/>
        <w:gridCol w:w="600"/>
        <w:gridCol w:w="615"/>
        <w:gridCol w:w="600"/>
        <w:gridCol w:w="600"/>
        <w:gridCol w:w="600"/>
        <w:gridCol w:w="600"/>
        <w:gridCol w:w="630"/>
      </w:tblGrid>
      <w:tr w:rsidR="00267A88">
        <w:trPr>
          <w:tblCellSpacing w:w="0" w:type="dxa"/>
        </w:trPr>
        <w:tc>
          <w:tcPr>
            <w:tcW w:w="3075"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67A88" w:rsidRDefault="00BE21F3">
            <w:pPr>
              <w:widowControl/>
              <w:jc w:val="center"/>
              <w:rPr>
                <w:rFonts w:ascii="宋体" w:eastAsia="宋体" w:hAnsi="宋体" w:cs="宋体"/>
                <w:kern w:val="0"/>
                <w:sz w:val="24"/>
                <w:szCs w:val="24"/>
              </w:rPr>
            </w:pPr>
            <w:r>
              <w:rPr>
                <w:rFonts w:ascii="宋体" w:eastAsia="宋体" w:hAnsi="宋体" w:cs="宋体" w:hint="eastAsia"/>
                <w:kern w:val="0"/>
                <w:sz w:val="20"/>
                <w:szCs w:val="20"/>
              </w:rPr>
              <w:t>行政复议</w:t>
            </w:r>
          </w:p>
        </w:tc>
        <w:tc>
          <w:tcPr>
            <w:tcW w:w="6000" w:type="dxa"/>
            <w:gridSpan w:val="10"/>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267A88" w:rsidRDefault="00BE21F3">
            <w:pPr>
              <w:widowControl/>
              <w:jc w:val="center"/>
              <w:rPr>
                <w:rFonts w:ascii="宋体" w:eastAsia="宋体" w:hAnsi="宋体" w:cs="宋体"/>
                <w:kern w:val="0"/>
                <w:sz w:val="24"/>
                <w:szCs w:val="24"/>
              </w:rPr>
            </w:pPr>
            <w:r>
              <w:rPr>
                <w:rFonts w:ascii="宋体" w:eastAsia="宋体" w:hAnsi="宋体" w:cs="宋体" w:hint="eastAsia"/>
                <w:kern w:val="0"/>
                <w:sz w:val="20"/>
                <w:szCs w:val="20"/>
              </w:rPr>
              <w:t>行政诉讼</w:t>
            </w:r>
          </w:p>
        </w:tc>
      </w:tr>
      <w:tr w:rsidR="00267A88">
        <w:trPr>
          <w:tblCellSpacing w:w="0" w:type="dxa"/>
        </w:trPr>
        <w:tc>
          <w:tcPr>
            <w:tcW w:w="60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267A88" w:rsidRDefault="00BE21F3">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0"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tcPr>
          <w:p w:rsidR="00267A88" w:rsidRDefault="00BE21F3">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0" w:type="dxa"/>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267A88" w:rsidRDefault="00BE21F3">
            <w:pPr>
              <w:widowControl/>
              <w:jc w:val="center"/>
              <w:rPr>
                <w:rFonts w:ascii="宋体" w:eastAsia="宋体" w:hAnsi="宋体" w:cs="宋体"/>
                <w:kern w:val="0"/>
                <w:sz w:val="24"/>
                <w:szCs w:val="24"/>
              </w:rPr>
            </w:pPr>
            <w:r>
              <w:rPr>
                <w:rFonts w:ascii="宋体" w:eastAsia="宋体" w:hAnsi="宋体" w:cs="宋体" w:hint="eastAsia"/>
                <w:kern w:val="0"/>
                <w:sz w:val="20"/>
                <w:szCs w:val="20"/>
              </w:rPr>
              <w:t>其他结果</w:t>
            </w:r>
          </w:p>
        </w:tc>
        <w:tc>
          <w:tcPr>
            <w:tcW w:w="600" w:type="dxa"/>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267A88" w:rsidRDefault="00BE21F3">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60" w:type="dxa"/>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267A88" w:rsidRDefault="00BE21F3">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c>
          <w:tcPr>
            <w:tcW w:w="2970" w:type="dxa"/>
            <w:gridSpan w:val="5"/>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267A88" w:rsidRDefault="00BE21F3">
            <w:pPr>
              <w:widowControl/>
              <w:jc w:val="center"/>
              <w:rPr>
                <w:rFonts w:ascii="宋体" w:eastAsia="宋体" w:hAnsi="宋体" w:cs="宋体"/>
                <w:kern w:val="0"/>
                <w:sz w:val="24"/>
                <w:szCs w:val="24"/>
              </w:rPr>
            </w:pPr>
            <w:r>
              <w:rPr>
                <w:rFonts w:ascii="宋体" w:eastAsia="宋体" w:hAnsi="宋体" w:cs="宋体" w:hint="eastAsia"/>
                <w:kern w:val="0"/>
                <w:sz w:val="20"/>
                <w:szCs w:val="20"/>
              </w:rPr>
              <w:t>未经复议直接起诉</w:t>
            </w:r>
          </w:p>
        </w:tc>
        <w:tc>
          <w:tcPr>
            <w:tcW w:w="3030" w:type="dxa"/>
            <w:gridSpan w:val="5"/>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267A88" w:rsidRDefault="00BE21F3">
            <w:pPr>
              <w:widowControl/>
              <w:jc w:val="center"/>
              <w:rPr>
                <w:rFonts w:ascii="宋体" w:eastAsia="宋体" w:hAnsi="宋体" w:cs="宋体"/>
                <w:kern w:val="0"/>
                <w:sz w:val="24"/>
                <w:szCs w:val="24"/>
              </w:rPr>
            </w:pPr>
            <w:r>
              <w:rPr>
                <w:rFonts w:ascii="宋体" w:eastAsia="宋体" w:hAnsi="宋体" w:cs="宋体" w:hint="eastAsia"/>
                <w:kern w:val="0"/>
                <w:sz w:val="20"/>
                <w:szCs w:val="20"/>
              </w:rPr>
              <w:t>复议后起诉</w:t>
            </w:r>
          </w:p>
        </w:tc>
      </w:tr>
      <w:tr w:rsidR="00267A88">
        <w:trPr>
          <w:tblCellSpacing w:w="0" w:type="dxa"/>
        </w:trPr>
        <w:tc>
          <w:tcPr>
            <w:tcW w:w="0" w:type="auto"/>
            <w:vMerge/>
            <w:tcBorders>
              <w:top w:val="nil"/>
              <w:left w:val="single" w:sz="6" w:space="0" w:color="000000"/>
              <w:bottom w:val="single" w:sz="6" w:space="0" w:color="000000"/>
              <w:right w:val="single" w:sz="6" w:space="0" w:color="000000"/>
            </w:tcBorders>
            <w:vAlign w:val="center"/>
          </w:tcPr>
          <w:p w:rsidR="00267A88" w:rsidRDefault="00267A88">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tcPr>
          <w:p w:rsidR="00267A88" w:rsidRDefault="00267A88">
            <w:pPr>
              <w:widowControl/>
              <w:jc w:val="left"/>
              <w:rPr>
                <w:rFonts w:ascii="宋体" w:eastAsia="宋体" w:hAnsi="宋体" w:cs="宋体"/>
                <w:kern w:val="0"/>
                <w:sz w:val="24"/>
                <w:szCs w:val="24"/>
              </w:rPr>
            </w:pPr>
          </w:p>
        </w:tc>
        <w:tc>
          <w:tcPr>
            <w:tcW w:w="0" w:type="auto"/>
            <w:vMerge/>
            <w:tcBorders>
              <w:top w:val="single" w:sz="6" w:space="0" w:color="000000"/>
              <w:left w:val="nil"/>
              <w:bottom w:val="single" w:sz="6" w:space="0" w:color="000000"/>
              <w:right w:val="single" w:sz="6" w:space="0" w:color="000000"/>
            </w:tcBorders>
            <w:vAlign w:val="center"/>
          </w:tcPr>
          <w:p w:rsidR="00267A88" w:rsidRDefault="00267A88">
            <w:pPr>
              <w:widowControl/>
              <w:jc w:val="left"/>
              <w:rPr>
                <w:rFonts w:ascii="宋体" w:eastAsia="宋体" w:hAnsi="宋体" w:cs="宋体"/>
                <w:kern w:val="0"/>
                <w:sz w:val="24"/>
                <w:szCs w:val="24"/>
              </w:rPr>
            </w:pPr>
          </w:p>
        </w:tc>
        <w:tc>
          <w:tcPr>
            <w:tcW w:w="0" w:type="auto"/>
            <w:vMerge/>
            <w:tcBorders>
              <w:top w:val="single" w:sz="6" w:space="0" w:color="000000"/>
              <w:left w:val="nil"/>
              <w:bottom w:val="single" w:sz="6" w:space="0" w:color="000000"/>
              <w:right w:val="single" w:sz="6" w:space="0" w:color="000000"/>
            </w:tcBorders>
            <w:vAlign w:val="center"/>
          </w:tcPr>
          <w:p w:rsidR="00267A88" w:rsidRDefault="00267A88">
            <w:pPr>
              <w:widowControl/>
              <w:jc w:val="left"/>
              <w:rPr>
                <w:rFonts w:ascii="宋体" w:eastAsia="宋体" w:hAnsi="宋体" w:cs="宋体"/>
                <w:kern w:val="0"/>
                <w:sz w:val="24"/>
                <w:szCs w:val="24"/>
              </w:rPr>
            </w:pPr>
          </w:p>
        </w:tc>
        <w:tc>
          <w:tcPr>
            <w:tcW w:w="0" w:type="auto"/>
            <w:vMerge/>
            <w:tcBorders>
              <w:top w:val="single" w:sz="6" w:space="0" w:color="000000"/>
              <w:left w:val="nil"/>
              <w:bottom w:val="single" w:sz="6" w:space="0" w:color="000000"/>
              <w:right w:val="single" w:sz="6" w:space="0" w:color="000000"/>
            </w:tcBorders>
            <w:vAlign w:val="center"/>
          </w:tcPr>
          <w:p w:rsidR="00267A88" w:rsidRDefault="00267A88">
            <w:pPr>
              <w:widowControl/>
              <w:jc w:val="left"/>
              <w:rPr>
                <w:rFonts w:ascii="宋体" w:eastAsia="宋体" w:hAnsi="宋体" w:cs="宋体"/>
                <w:kern w:val="0"/>
                <w:sz w:val="24"/>
                <w:szCs w:val="24"/>
              </w:rPr>
            </w:pPr>
          </w:p>
        </w:tc>
        <w:tc>
          <w:tcPr>
            <w:tcW w:w="555"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67A88" w:rsidRDefault="00BE21F3">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67A88" w:rsidRDefault="00BE21F3">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267A88" w:rsidRDefault="00BE21F3">
            <w:pPr>
              <w:widowControl/>
              <w:jc w:val="center"/>
              <w:rPr>
                <w:rFonts w:ascii="宋体" w:eastAsia="宋体" w:hAnsi="宋体" w:cs="宋体"/>
                <w:kern w:val="0"/>
                <w:sz w:val="24"/>
                <w:szCs w:val="24"/>
              </w:rPr>
            </w:pPr>
            <w:r>
              <w:rPr>
                <w:rFonts w:ascii="宋体" w:eastAsia="宋体" w:hAnsi="宋体" w:cs="宋体" w:hint="eastAsia"/>
                <w:kern w:val="0"/>
                <w:sz w:val="20"/>
                <w:szCs w:val="20"/>
              </w:rPr>
              <w:t>其他结果</w:t>
            </w:r>
          </w:p>
        </w:tc>
        <w:tc>
          <w:tcPr>
            <w:tcW w:w="60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267A88" w:rsidRDefault="00BE21F3">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0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267A88" w:rsidRDefault="00BE21F3">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c>
          <w:tcPr>
            <w:tcW w:w="60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267A88" w:rsidRDefault="00BE21F3">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267A88" w:rsidRDefault="00BE21F3">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267A88" w:rsidRDefault="00BE21F3">
            <w:pPr>
              <w:widowControl/>
              <w:jc w:val="center"/>
              <w:rPr>
                <w:rFonts w:ascii="宋体" w:eastAsia="宋体" w:hAnsi="宋体" w:cs="宋体"/>
                <w:kern w:val="0"/>
                <w:sz w:val="24"/>
                <w:szCs w:val="24"/>
              </w:rPr>
            </w:pPr>
            <w:r>
              <w:rPr>
                <w:rFonts w:ascii="宋体" w:eastAsia="宋体" w:hAnsi="宋体" w:cs="宋体" w:hint="eastAsia"/>
                <w:kern w:val="0"/>
                <w:sz w:val="20"/>
                <w:szCs w:val="20"/>
              </w:rPr>
              <w:t>其他结果</w:t>
            </w:r>
          </w:p>
        </w:tc>
        <w:tc>
          <w:tcPr>
            <w:tcW w:w="60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267A88" w:rsidRDefault="00BE21F3">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0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267A88" w:rsidRDefault="00BE21F3">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r>
      <w:tr w:rsidR="00267A88">
        <w:trPr>
          <w:tblCellSpacing w:w="0" w:type="dxa"/>
        </w:trPr>
        <w:tc>
          <w:tcPr>
            <w:tcW w:w="60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267A88" w:rsidRPr="00357575" w:rsidRDefault="00357575" w:rsidP="00357575">
            <w:pPr>
              <w:widowControl/>
              <w:jc w:val="center"/>
              <w:rPr>
                <w:rFonts w:ascii="宋体" w:eastAsia="宋体" w:hAnsi="宋体" w:cs="宋体"/>
                <w:kern w:val="0"/>
                <w:sz w:val="20"/>
                <w:szCs w:val="20"/>
              </w:rPr>
            </w:pPr>
            <w:r w:rsidRPr="00357575">
              <w:rPr>
                <w:rFonts w:ascii="宋体" w:eastAsia="宋体" w:hAnsi="宋体" w:cs="宋体" w:hint="eastAsia"/>
                <w:kern w:val="0"/>
                <w:sz w:val="20"/>
                <w:szCs w:val="20"/>
              </w:rPr>
              <w:t>0</w:t>
            </w:r>
          </w:p>
        </w:tc>
        <w:tc>
          <w:tcPr>
            <w:tcW w:w="60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67A88" w:rsidRPr="00357575" w:rsidRDefault="00357575" w:rsidP="00357575">
            <w:pPr>
              <w:widowControl/>
              <w:jc w:val="center"/>
              <w:rPr>
                <w:rFonts w:ascii="宋体" w:eastAsia="宋体" w:hAnsi="宋体" w:cs="宋体"/>
                <w:kern w:val="0"/>
                <w:sz w:val="20"/>
                <w:szCs w:val="20"/>
              </w:rPr>
            </w:pPr>
            <w:r w:rsidRPr="00357575">
              <w:rPr>
                <w:rFonts w:ascii="宋体" w:eastAsia="宋体" w:hAnsi="宋体" w:cs="宋体" w:hint="eastAsia"/>
                <w:kern w:val="0"/>
                <w:sz w:val="20"/>
                <w:szCs w:val="20"/>
              </w:rPr>
              <w:t>0</w:t>
            </w:r>
          </w:p>
        </w:tc>
        <w:tc>
          <w:tcPr>
            <w:tcW w:w="60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67A88" w:rsidRPr="00357575" w:rsidRDefault="00357575" w:rsidP="00357575">
            <w:pPr>
              <w:widowControl/>
              <w:jc w:val="center"/>
              <w:rPr>
                <w:rFonts w:ascii="宋体" w:eastAsia="宋体" w:hAnsi="宋体" w:cs="宋体"/>
                <w:kern w:val="0"/>
                <w:sz w:val="20"/>
                <w:szCs w:val="20"/>
              </w:rPr>
            </w:pPr>
            <w:r w:rsidRPr="00357575">
              <w:rPr>
                <w:rFonts w:ascii="宋体" w:eastAsia="宋体" w:hAnsi="宋体" w:cs="宋体" w:hint="eastAsia"/>
                <w:kern w:val="0"/>
                <w:sz w:val="20"/>
                <w:szCs w:val="20"/>
              </w:rPr>
              <w:t>0</w:t>
            </w:r>
          </w:p>
        </w:tc>
        <w:tc>
          <w:tcPr>
            <w:tcW w:w="60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67A88" w:rsidRPr="00357575" w:rsidRDefault="00357575" w:rsidP="00357575">
            <w:pPr>
              <w:widowControl/>
              <w:jc w:val="center"/>
              <w:rPr>
                <w:rFonts w:ascii="宋体" w:eastAsia="宋体" w:hAnsi="宋体" w:cs="宋体"/>
                <w:kern w:val="0"/>
                <w:sz w:val="20"/>
                <w:szCs w:val="20"/>
              </w:rPr>
            </w:pPr>
            <w:r w:rsidRPr="00357575">
              <w:rPr>
                <w:rFonts w:ascii="宋体" w:eastAsia="宋体" w:hAnsi="宋体" w:cs="宋体" w:hint="eastAsia"/>
                <w:kern w:val="0"/>
                <w:sz w:val="20"/>
                <w:szCs w:val="20"/>
              </w:rPr>
              <w:t>0</w:t>
            </w:r>
          </w:p>
        </w:tc>
        <w:tc>
          <w:tcPr>
            <w:tcW w:w="66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67A88" w:rsidRPr="00357575" w:rsidRDefault="00BE21F3" w:rsidP="00357575">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555"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67A88" w:rsidRPr="00357575" w:rsidRDefault="00357575" w:rsidP="00357575">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60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67A88" w:rsidRPr="00357575" w:rsidRDefault="00357575" w:rsidP="00357575">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60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67A88" w:rsidRPr="00357575" w:rsidRDefault="00357575" w:rsidP="00357575">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60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67A88" w:rsidRPr="00357575" w:rsidRDefault="00357575" w:rsidP="00357575">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60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67A88" w:rsidRPr="00357575" w:rsidRDefault="00BE21F3" w:rsidP="00357575">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60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67A88" w:rsidRPr="00357575" w:rsidRDefault="00357575" w:rsidP="00357575">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60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67A88" w:rsidRPr="00357575" w:rsidRDefault="00357575" w:rsidP="00357575">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60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67A88" w:rsidRPr="00357575" w:rsidRDefault="00357575" w:rsidP="00357575">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60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67A88" w:rsidRPr="00357575" w:rsidRDefault="00357575" w:rsidP="00357575">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60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67A88" w:rsidRPr="00357575" w:rsidRDefault="00BE21F3" w:rsidP="00357575">
            <w:pPr>
              <w:widowControl/>
              <w:jc w:val="center"/>
              <w:rPr>
                <w:rFonts w:ascii="宋体" w:eastAsia="宋体" w:hAnsi="宋体" w:cs="宋体"/>
                <w:kern w:val="0"/>
                <w:sz w:val="20"/>
                <w:szCs w:val="20"/>
              </w:rPr>
            </w:pPr>
            <w:r w:rsidRPr="00357575">
              <w:rPr>
                <w:rFonts w:ascii="宋体" w:eastAsia="宋体" w:hAnsi="宋体" w:cs="宋体" w:hint="eastAsia"/>
                <w:kern w:val="0"/>
                <w:sz w:val="20"/>
                <w:szCs w:val="20"/>
              </w:rPr>
              <w:t>0</w:t>
            </w:r>
          </w:p>
        </w:tc>
      </w:tr>
    </w:tbl>
    <w:p w:rsidR="00267A88" w:rsidRPr="006B081C" w:rsidRDefault="00BE21F3">
      <w:pPr>
        <w:widowControl/>
        <w:spacing w:line="600" w:lineRule="atLeast"/>
        <w:ind w:firstLine="645"/>
        <w:rPr>
          <w:rFonts w:ascii="黑体" w:eastAsia="黑体" w:hAnsi="黑体" w:cs="宋体"/>
          <w:b/>
          <w:bCs/>
          <w:color w:val="333333"/>
          <w:kern w:val="0"/>
          <w:sz w:val="32"/>
          <w:szCs w:val="32"/>
        </w:rPr>
      </w:pPr>
      <w:r w:rsidRPr="006B081C">
        <w:rPr>
          <w:rFonts w:ascii="黑体" w:eastAsia="黑体" w:hAnsi="黑体" w:cs="宋体" w:hint="eastAsia"/>
          <w:b/>
          <w:bCs/>
          <w:color w:val="333333"/>
          <w:kern w:val="0"/>
          <w:sz w:val="32"/>
          <w:szCs w:val="32"/>
        </w:rPr>
        <w:t>五、存在的主要问题及改进情况</w:t>
      </w:r>
    </w:p>
    <w:p w:rsidR="00267A88" w:rsidRPr="006B081C" w:rsidRDefault="00BE21F3" w:rsidP="006B081C">
      <w:pPr>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（一）存在的问题</w:t>
      </w:r>
    </w:p>
    <w:p w:rsidR="00EC319E" w:rsidRDefault="00BE21F3" w:rsidP="006B081C">
      <w:pPr>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政府信息公开工作质量、版式创新上还需进一步提高。</w:t>
      </w:r>
    </w:p>
    <w:p w:rsidR="00267A88" w:rsidRPr="006B081C" w:rsidRDefault="00BE21F3" w:rsidP="006B081C">
      <w:pPr>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（二）改进措施</w:t>
      </w:r>
    </w:p>
    <w:p w:rsidR="00267A88" w:rsidRPr="006B081C" w:rsidRDefault="00BE21F3" w:rsidP="006B081C">
      <w:pPr>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1、充实信息公开内容。进一步做好公开和免予公开两类政府信息的界定，完善主动公开的政府信息目录。</w:t>
      </w:r>
    </w:p>
    <w:p w:rsidR="00267A88" w:rsidRPr="006B081C" w:rsidRDefault="00BE21F3" w:rsidP="006B081C">
      <w:pPr>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2、增强信息公开工作能力。保证公开信息的及时、准确和全面，需要全体工作人员的共同努力。进一步加强政府信息公开内容、格式的培训，提高每一位工作人员的思想认识和工作技能，不断增强政府信息公开工作的能力。</w:t>
      </w:r>
    </w:p>
    <w:p w:rsidR="00267A88" w:rsidRPr="006B081C" w:rsidRDefault="00BE21F3" w:rsidP="006B081C">
      <w:pPr>
        <w:widowControl/>
        <w:spacing w:line="600" w:lineRule="atLeast"/>
        <w:ind w:firstLine="645"/>
        <w:rPr>
          <w:rFonts w:ascii="黑体" w:eastAsia="黑体" w:hAnsi="黑体" w:cs="宋体"/>
          <w:b/>
          <w:bCs/>
          <w:color w:val="333333"/>
          <w:kern w:val="0"/>
          <w:sz w:val="32"/>
          <w:szCs w:val="32"/>
        </w:rPr>
      </w:pPr>
      <w:r w:rsidRPr="006B081C">
        <w:rPr>
          <w:rFonts w:ascii="黑体" w:eastAsia="黑体" w:hAnsi="黑体" w:cs="宋体" w:hint="eastAsia"/>
          <w:b/>
          <w:bCs/>
          <w:color w:val="333333"/>
          <w:kern w:val="0"/>
          <w:sz w:val="32"/>
          <w:szCs w:val="32"/>
        </w:rPr>
        <w:t>六、其他需要报告的事项</w:t>
      </w:r>
    </w:p>
    <w:p w:rsidR="00267A88" w:rsidRPr="006B081C" w:rsidRDefault="00BE21F3" w:rsidP="006B081C">
      <w:pPr>
        <w:ind w:firstLineChars="200" w:firstLine="640"/>
        <w:rPr>
          <w:rFonts w:ascii="仿宋_GB2312" w:eastAsia="仿宋_GB2312" w:hAnsi="宋体" w:cs="宋体"/>
          <w:color w:val="333333"/>
          <w:kern w:val="0"/>
          <w:sz w:val="32"/>
          <w:szCs w:val="32"/>
        </w:rPr>
      </w:pPr>
      <w:r w:rsidRPr="006B081C">
        <w:rPr>
          <w:rFonts w:ascii="仿宋_GB2312" w:eastAsia="仿宋_GB2312" w:hAnsi="宋体" w:cs="宋体" w:hint="eastAsia"/>
          <w:color w:val="333333"/>
          <w:kern w:val="0"/>
          <w:sz w:val="32"/>
          <w:szCs w:val="32"/>
        </w:rPr>
        <w:t>暂无此项情况。</w:t>
      </w:r>
    </w:p>
    <w:p w:rsidR="00267A88" w:rsidRDefault="00267A88"/>
    <w:p w:rsidR="00267A88" w:rsidRDefault="00267A88"/>
    <w:p w:rsidR="00267A88" w:rsidRDefault="00267A88">
      <w:pPr>
        <w:jc w:val="center"/>
        <w:rPr>
          <w:rFonts w:ascii="仿宋_GB2312" w:eastAsia="仿宋_GB2312" w:hAnsi="微软雅黑" w:cs="宋体"/>
          <w:color w:val="333333"/>
          <w:kern w:val="0"/>
          <w:sz w:val="32"/>
          <w:szCs w:val="32"/>
        </w:rPr>
      </w:pPr>
      <w:bookmarkStart w:id="0" w:name="_GoBack"/>
      <w:bookmarkEnd w:id="0"/>
    </w:p>
    <w:sectPr w:rsidR="00267A88" w:rsidSect="00267A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3C1" w:rsidRDefault="000903C1" w:rsidP="00357575">
      <w:r>
        <w:separator/>
      </w:r>
    </w:p>
  </w:endnote>
  <w:endnote w:type="continuationSeparator" w:id="0">
    <w:p w:rsidR="000903C1" w:rsidRDefault="000903C1" w:rsidP="003575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3C1" w:rsidRDefault="000903C1" w:rsidP="00357575">
      <w:r>
        <w:separator/>
      </w:r>
    </w:p>
  </w:footnote>
  <w:footnote w:type="continuationSeparator" w:id="0">
    <w:p w:rsidR="000903C1" w:rsidRDefault="000903C1" w:rsidP="003575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44B27"/>
    <w:multiLevelType w:val="hybridMultilevel"/>
    <w:tmpl w:val="00FE744E"/>
    <w:lvl w:ilvl="0" w:tplc="317CD7E4">
      <w:start w:val="1"/>
      <w:numFmt w:val="japaneseCounting"/>
      <w:lvlText w:val="%1、"/>
      <w:lvlJc w:val="left"/>
      <w:pPr>
        <w:ind w:left="1320" w:hanging="675"/>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1441"/>
    <w:rsid w:val="00017358"/>
    <w:rsid w:val="000903C1"/>
    <w:rsid w:val="000F3807"/>
    <w:rsid w:val="002631EB"/>
    <w:rsid w:val="00267A88"/>
    <w:rsid w:val="002E633E"/>
    <w:rsid w:val="00357575"/>
    <w:rsid w:val="00452B39"/>
    <w:rsid w:val="00560A55"/>
    <w:rsid w:val="005E6949"/>
    <w:rsid w:val="006B081C"/>
    <w:rsid w:val="00932050"/>
    <w:rsid w:val="00971046"/>
    <w:rsid w:val="009A1C07"/>
    <w:rsid w:val="009F03FB"/>
    <w:rsid w:val="009F24BF"/>
    <w:rsid w:val="009F65B0"/>
    <w:rsid w:val="00BE21F3"/>
    <w:rsid w:val="00D029F6"/>
    <w:rsid w:val="00D154C9"/>
    <w:rsid w:val="00E71441"/>
    <w:rsid w:val="00EC319E"/>
    <w:rsid w:val="00F14AEC"/>
    <w:rsid w:val="293D25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A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67A88"/>
    <w:pPr>
      <w:tabs>
        <w:tab w:val="center" w:pos="4153"/>
        <w:tab w:val="right" w:pos="8306"/>
      </w:tabs>
      <w:snapToGrid w:val="0"/>
      <w:jc w:val="left"/>
    </w:pPr>
    <w:rPr>
      <w:sz w:val="18"/>
      <w:szCs w:val="18"/>
    </w:rPr>
  </w:style>
  <w:style w:type="paragraph" w:styleId="a4">
    <w:name w:val="header"/>
    <w:basedOn w:val="a"/>
    <w:link w:val="Char0"/>
    <w:uiPriority w:val="99"/>
    <w:unhideWhenUsed/>
    <w:rsid w:val="00267A8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267A88"/>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sid w:val="00267A88"/>
    <w:rPr>
      <w:sz w:val="18"/>
      <w:szCs w:val="18"/>
    </w:rPr>
  </w:style>
  <w:style w:type="character" w:customStyle="1" w:styleId="Char">
    <w:name w:val="页脚 Char"/>
    <w:basedOn w:val="a0"/>
    <w:link w:val="a3"/>
    <w:uiPriority w:val="99"/>
    <w:rsid w:val="00267A88"/>
    <w:rPr>
      <w:sz w:val="18"/>
      <w:szCs w:val="18"/>
    </w:rPr>
  </w:style>
  <w:style w:type="paragraph" w:styleId="a6">
    <w:name w:val="List Paragraph"/>
    <w:basedOn w:val="a"/>
    <w:uiPriority w:val="99"/>
    <w:unhideWhenUsed/>
    <w:rsid w:val="0035757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靖安县局文秘(拟稿)</dc:creator>
  <cp:lastModifiedBy>Administrator</cp:lastModifiedBy>
  <cp:revision>11</cp:revision>
  <dcterms:created xsi:type="dcterms:W3CDTF">2021-04-29T09:28:00Z</dcterms:created>
  <dcterms:modified xsi:type="dcterms:W3CDTF">2021-04-29T10:40:00Z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