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水口乡人民政府2021年政府信息公开工作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本报告依据国办公开办函〔2021〕30号文件，国务院办公厅政府信息与政务公开办公室关于印发《中华人民共和国政府信息公开工作年度报告格式》的通知要求，由水口乡人民政府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靖安县人民政府网站下载。如对本报告有任何疑问，请与水口乡人民政府办公室联系（地址：靖安县水口乡，电话：0795-</w:t>
      </w:r>
      <w:r>
        <w:rPr>
          <w:rFonts w:hint="eastAsia" w:ascii="仿宋_GB2312" w:hAnsi="仿宋_GB2312" w:eastAsia="仿宋_GB2312" w:cs="仿宋_GB2312"/>
          <w:i w:val="0"/>
          <w:iCs w:val="0"/>
          <w:caps w:val="0"/>
          <w:color w:val="auto"/>
          <w:spacing w:val="0"/>
          <w:sz w:val="32"/>
          <w:szCs w:val="32"/>
          <w:shd w:val="clear" w:fill="FFFFFF"/>
          <w:lang w:val="en-US" w:eastAsia="zh-CN"/>
        </w:rPr>
        <w:t>4731189</w:t>
      </w:r>
      <w:r>
        <w:rPr>
          <w:rFonts w:hint="eastAsia" w:ascii="仿宋_GB2312" w:hAnsi="仿宋_GB2312" w:eastAsia="仿宋_GB2312" w:cs="仿宋_GB2312"/>
          <w:i w:val="0"/>
          <w:iCs w:val="0"/>
          <w:caps w:val="0"/>
          <w:color w:val="auto"/>
          <w:spacing w:val="0"/>
          <w:sz w:val="32"/>
          <w:szCs w:val="32"/>
          <w:shd w:val="clear" w:fill="FFFFFF"/>
          <w:lang w:eastAsia="zh-CN"/>
        </w:rPr>
        <w:t>，邮编：</w:t>
      </w:r>
      <w:r>
        <w:rPr>
          <w:rFonts w:hint="eastAsia" w:ascii="仿宋_GB2312" w:hAnsi="仿宋_GB2312" w:eastAsia="仿宋_GB2312" w:cs="仿宋_GB2312"/>
          <w:i w:val="0"/>
          <w:iCs w:val="0"/>
          <w:caps w:val="0"/>
          <w:color w:val="auto"/>
          <w:spacing w:val="0"/>
          <w:sz w:val="32"/>
          <w:szCs w:val="32"/>
          <w:shd w:val="clear" w:fill="FFFFFF"/>
          <w:lang w:val="en-US" w:eastAsia="zh-CN"/>
        </w:rPr>
        <w:t>330604</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r>
        <w:rPr>
          <w:rFonts w:hint="eastAsia" w:ascii="黑体" w:hAnsi="黑体" w:eastAsia="黑体" w:cs="黑体"/>
          <w:b w:val="0"/>
          <w:bCs w:val="0"/>
          <w:i w:val="0"/>
          <w:iCs w:val="0"/>
          <w:caps w:val="0"/>
          <w:color w:val="auto"/>
          <w:spacing w:val="0"/>
          <w:sz w:val="32"/>
          <w:szCs w:val="32"/>
          <w:shd w:val="clear" w:fill="FFFFFF"/>
          <w:lang w:eastAsia="zh-CN"/>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2021年水口乡坚持以习近平新时代中国特色社会主义思想为指导，</w:t>
      </w:r>
      <w:r>
        <w:rPr>
          <w:rFonts w:ascii="仿宋_GB2312" w:hAnsi="仿宋_GB2312" w:eastAsia="仿宋_GB2312" w:cs="仿宋_GB2312"/>
          <w:i w:val="0"/>
          <w:iCs w:val="0"/>
          <w:caps w:val="0"/>
          <w:color w:val="000000"/>
          <w:spacing w:val="0"/>
          <w:sz w:val="31"/>
          <w:szCs w:val="31"/>
          <w:shd w:val="clear" w:fill="FFFFFF"/>
        </w:rPr>
        <w:t>深入贯彻党的十九大和十九届二中、三中、四中、五中</w:t>
      </w:r>
      <w:r>
        <w:rPr>
          <w:rFonts w:hint="eastAsia" w:ascii="仿宋_GB2312" w:hAnsi="仿宋_GB2312" w:eastAsia="仿宋_GB2312" w:cs="仿宋_GB2312"/>
          <w:i w:val="0"/>
          <w:iCs w:val="0"/>
          <w:caps w:val="0"/>
          <w:color w:val="000000"/>
          <w:spacing w:val="0"/>
          <w:sz w:val="31"/>
          <w:szCs w:val="31"/>
          <w:shd w:val="clear" w:fill="FFFFFF"/>
          <w:lang w:eastAsia="zh-CN"/>
        </w:rPr>
        <w:t>、</w:t>
      </w:r>
      <w:r>
        <w:rPr>
          <w:rFonts w:hint="eastAsia" w:ascii="仿宋_GB2312" w:hAnsi="仿宋_GB2312" w:eastAsia="仿宋_GB2312" w:cs="仿宋_GB2312"/>
          <w:i w:val="0"/>
          <w:iCs w:val="0"/>
          <w:caps w:val="0"/>
          <w:color w:val="000000"/>
          <w:spacing w:val="0"/>
          <w:sz w:val="31"/>
          <w:szCs w:val="31"/>
          <w:shd w:val="clear" w:fill="FFFFFF"/>
          <w:lang w:val="en-US" w:eastAsia="zh-CN"/>
        </w:rPr>
        <w:t>六中</w:t>
      </w:r>
      <w:r>
        <w:rPr>
          <w:rFonts w:ascii="仿宋_GB2312" w:hAnsi="仿宋_GB2312" w:eastAsia="仿宋_GB2312" w:cs="仿宋_GB2312"/>
          <w:i w:val="0"/>
          <w:iCs w:val="0"/>
          <w:caps w:val="0"/>
          <w:color w:val="000000"/>
          <w:spacing w:val="0"/>
          <w:sz w:val="31"/>
          <w:szCs w:val="31"/>
          <w:shd w:val="clear" w:fill="FFFFFF"/>
        </w:rPr>
        <w:t>全会精神</w:t>
      </w:r>
      <w:r>
        <w:rPr>
          <w:rFonts w:hint="eastAsia" w:ascii="仿宋_GB2312" w:hAnsi="仿宋_GB2312" w:eastAsia="仿宋_GB2312" w:cs="仿宋_GB2312"/>
          <w:i w:val="0"/>
          <w:iCs w:val="0"/>
          <w:caps w:val="0"/>
          <w:color w:val="000000"/>
          <w:spacing w:val="0"/>
          <w:sz w:val="31"/>
          <w:szCs w:val="31"/>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坚持</w:t>
      </w:r>
      <w:r>
        <w:rPr>
          <w:rFonts w:hint="eastAsia" w:ascii="仿宋_GB2312" w:hAnsi="仿宋_GB2312" w:eastAsia="仿宋_GB2312" w:cs="仿宋_GB2312"/>
          <w:i w:val="0"/>
          <w:iCs w:val="0"/>
          <w:caps w:val="0"/>
          <w:color w:val="auto"/>
          <w:spacing w:val="0"/>
          <w:sz w:val="32"/>
          <w:szCs w:val="32"/>
          <w:shd w:val="clear" w:fill="FFFFFF"/>
          <w:lang w:eastAsia="zh-CN"/>
        </w:rPr>
        <w:t>“公开为常态、不公开为例外”的原则，认真落实</w:t>
      </w:r>
      <w:r>
        <w:rPr>
          <w:rFonts w:hint="eastAsia" w:ascii="仿宋_GB2312" w:hAnsi="仿宋_GB2312" w:eastAsia="仿宋_GB2312" w:cs="仿宋_GB2312"/>
          <w:i w:val="0"/>
          <w:iCs w:val="0"/>
          <w:caps w:val="0"/>
          <w:color w:val="auto"/>
          <w:spacing w:val="0"/>
          <w:sz w:val="32"/>
          <w:szCs w:val="32"/>
          <w:shd w:val="clear" w:fill="FFFFFF"/>
          <w:lang w:val="en-US" w:eastAsia="zh-CN"/>
        </w:rPr>
        <w:t>省、市、县</w:t>
      </w:r>
      <w:r>
        <w:rPr>
          <w:rFonts w:hint="eastAsia" w:ascii="仿宋_GB2312" w:hAnsi="仿宋_GB2312" w:eastAsia="仿宋_GB2312" w:cs="仿宋_GB2312"/>
          <w:i w:val="0"/>
          <w:iCs w:val="0"/>
          <w:caps w:val="0"/>
          <w:color w:val="auto"/>
          <w:spacing w:val="0"/>
          <w:sz w:val="32"/>
          <w:szCs w:val="32"/>
          <w:shd w:val="clear" w:fill="FFFFFF"/>
          <w:lang w:eastAsia="zh-CN"/>
        </w:rPr>
        <w:t>关于全面推进政务公开工作的系列部署和《条例》规定，紧紧围绕人民群众关注的热点信息，建立健全政务公开制度体系，加强政府信息主动公开力度，规范政府信息依申请公开办理流程，全面推进基层政务公开标准化规范化工作，不断推进</w:t>
      </w:r>
      <w:r>
        <w:rPr>
          <w:rFonts w:hint="eastAsia" w:ascii="仿宋_GB2312" w:hAnsi="仿宋_GB2312" w:eastAsia="仿宋_GB2312" w:cs="仿宋_GB2312"/>
          <w:i w:val="0"/>
          <w:iCs w:val="0"/>
          <w:caps w:val="0"/>
          <w:color w:val="auto"/>
          <w:spacing w:val="0"/>
          <w:sz w:val="32"/>
          <w:szCs w:val="32"/>
          <w:shd w:val="clear" w:fill="FFFFFF"/>
          <w:lang w:val="en-US" w:eastAsia="zh-CN"/>
        </w:rPr>
        <w:t>水口乡</w:t>
      </w:r>
      <w:r>
        <w:rPr>
          <w:rFonts w:hint="eastAsia" w:ascii="仿宋_GB2312" w:hAnsi="仿宋_GB2312" w:eastAsia="仿宋_GB2312" w:cs="仿宋_GB2312"/>
          <w:i w:val="0"/>
          <w:iCs w:val="0"/>
          <w:caps w:val="0"/>
          <w:color w:val="auto"/>
          <w:spacing w:val="0"/>
          <w:sz w:val="32"/>
          <w:szCs w:val="32"/>
          <w:shd w:val="clear" w:fill="FFFFFF"/>
          <w:lang w:eastAsia="zh-CN"/>
        </w:rPr>
        <w:t>政务公开工作迈上新的台阶。</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20" w:firstLineChars="200"/>
        <w:textAlignment w:val="auto"/>
        <w:rPr>
          <w:rFonts w:hint="eastAsia" w:ascii="楷体_GB2312" w:hAnsi="楷体_GB2312" w:eastAsia="楷体_GB2312" w:cs="楷体_GB2312"/>
          <w:i w:val="0"/>
          <w:iCs w:val="0"/>
          <w:caps w:val="0"/>
          <w:color w:val="000000"/>
          <w:spacing w:val="0"/>
          <w:kern w:val="0"/>
          <w:sz w:val="31"/>
          <w:szCs w:val="31"/>
          <w:shd w:val="clear" w:fill="FFFFFF"/>
          <w:lang w:val="en-US" w:eastAsia="zh-CN" w:bidi="ar"/>
        </w:rPr>
      </w:pPr>
      <w:r>
        <w:rPr>
          <w:rFonts w:hint="eastAsia" w:ascii="楷体_GB2312" w:hAnsi="楷体_GB2312" w:eastAsia="楷体_GB2312" w:cs="楷体_GB2312"/>
          <w:i w:val="0"/>
          <w:iCs w:val="0"/>
          <w:caps w:val="0"/>
          <w:color w:val="000000"/>
          <w:spacing w:val="0"/>
          <w:kern w:val="0"/>
          <w:sz w:val="31"/>
          <w:szCs w:val="31"/>
          <w:shd w:val="clear" w:fill="FFFFFF"/>
          <w:lang w:val="en-US" w:eastAsia="zh-CN" w:bidi="ar"/>
        </w:rPr>
        <w:t>1.主动公开</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20" w:firstLineChars="200"/>
        <w:textAlignment w:val="auto"/>
        <w:rPr>
          <w:rFonts w:hint="eastAsia" w:ascii="仿宋_GB2312" w:hAnsi="仿宋_GB2312" w:eastAsia="仿宋_GB2312" w:cs="仿宋_GB2312"/>
          <w:i w:val="0"/>
          <w:iCs w:val="0"/>
          <w:caps w:val="0"/>
          <w:color w:val="000000"/>
          <w:spacing w:val="0"/>
          <w:kern w:val="0"/>
          <w:sz w:val="31"/>
          <w:szCs w:val="31"/>
          <w:shd w:val="clear" w:fill="FFFFFF"/>
          <w:lang w:val="en-US" w:eastAsia="zh-CN" w:bidi="ar"/>
        </w:rPr>
      </w:pPr>
      <w:r>
        <w:rPr>
          <w:rFonts w:hint="eastAsia" w:ascii="仿宋_GB2312" w:hAnsi="仿宋_GB2312" w:eastAsia="仿宋_GB2312" w:cs="仿宋_GB2312"/>
          <w:i w:val="0"/>
          <w:iCs w:val="0"/>
          <w:caps w:val="0"/>
          <w:color w:val="000000"/>
          <w:spacing w:val="0"/>
          <w:kern w:val="0"/>
          <w:sz w:val="31"/>
          <w:szCs w:val="31"/>
          <w:shd w:val="clear" w:fill="FFFFFF"/>
          <w:lang w:val="en-US" w:eastAsia="zh-CN" w:bidi="ar"/>
        </w:rPr>
        <w:t>2021年乡政府</w:t>
      </w:r>
      <w:r>
        <w:rPr>
          <w:rFonts w:hint="eastAsia" w:ascii="仿宋_GB2312" w:hAnsi="仿宋_GB2312" w:eastAsia="仿宋_GB2312" w:cs="仿宋_GB2312"/>
          <w:i w:val="0"/>
          <w:iCs w:val="0"/>
          <w:caps w:val="0"/>
          <w:color w:val="auto"/>
          <w:spacing w:val="0"/>
          <w:sz w:val="32"/>
          <w:szCs w:val="32"/>
          <w:shd w:val="clear" w:fill="FFFFFF"/>
          <w:lang w:eastAsia="zh-CN"/>
        </w:rPr>
        <w:t>在政府信息公开网站主动公开</w:t>
      </w:r>
      <w:r>
        <w:rPr>
          <w:rFonts w:hint="eastAsia" w:ascii="仿宋_GB2312" w:hAnsi="仿宋_GB2312" w:eastAsia="仿宋_GB2312" w:cs="仿宋_GB2312"/>
          <w:i w:val="0"/>
          <w:iCs w:val="0"/>
          <w:caps w:val="0"/>
          <w:color w:val="auto"/>
          <w:spacing w:val="0"/>
          <w:sz w:val="32"/>
          <w:szCs w:val="32"/>
          <w:shd w:val="clear" w:fill="FFFFFF"/>
          <w:lang w:val="en-US" w:eastAsia="zh-CN"/>
        </w:rPr>
        <w:t>66</w:t>
      </w:r>
      <w:r>
        <w:rPr>
          <w:rFonts w:hint="eastAsia" w:ascii="仿宋_GB2312" w:hAnsi="仿宋_GB2312" w:eastAsia="仿宋_GB2312" w:cs="仿宋_GB2312"/>
          <w:i w:val="0"/>
          <w:iCs w:val="0"/>
          <w:caps w:val="0"/>
          <w:color w:val="auto"/>
          <w:spacing w:val="0"/>
          <w:sz w:val="32"/>
          <w:szCs w:val="32"/>
          <w:shd w:val="clear" w:fill="FFFFFF"/>
          <w:lang w:eastAsia="zh-CN"/>
        </w:rPr>
        <w:t>条信息，其中公开指南</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lang w:eastAsia="zh-CN"/>
        </w:rPr>
        <w:t>条、</w:t>
      </w:r>
      <w:r>
        <w:rPr>
          <w:rFonts w:hint="eastAsia" w:ascii="仿宋_GB2312" w:hAnsi="仿宋_GB2312" w:eastAsia="仿宋_GB2312" w:cs="仿宋_GB2312"/>
          <w:i w:val="0"/>
          <w:iCs w:val="0"/>
          <w:caps w:val="0"/>
          <w:color w:val="auto"/>
          <w:spacing w:val="0"/>
          <w:sz w:val="32"/>
          <w:szCs w:val="32"/>
          <w:shd w:val="clear" w:fill="FFFFFF"/>
          <w:lang w:val="en-US" w:eastAsia="zh-CN"/>
        </w:rPr>
        <w:t>概况</w:t>
      </w:r>
      <w:r>
        <w:rPr>
          <w:rFonts w:hint="eastAsia" w:ascii="仿宋_GB2312" w:hAnsi="仿宋_GB2312" w:eastAsia="仿宋_GB2312" w:cs="仿宋_GB2312"/>
          <w:i w:val="0"/>
          <w:iCs w:val="0"/>
          <w:caps w:val="0"/>
          <w:color w:val="auto"/>
          <w:spacing w:val="0"/>
          <w:sz w:val="32"/>
          <w:szCs w:val="32"/>
          <w:shd w:val="clear" w:fill="FFFFFF"/>
          <w:lang w:eastAsia="zh-CN"/>
        </w:rPr>
        <w:t>信息</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lang w:eastAsia="zh-CN"/>
        </w:rPr>
        <w:t>条、政务动态</w:t>
      </w:r>
      <w:r>
        <w:rPr>
          <w:rFonts w:hint="eastAsia" w:ascii="仿宋_GB2312" w:hAnsi="仿宋_GB2312" w:eastAsia="仿宋_GB2312" w:cs="仿宋_GB2312"/>
          <w:i w:val="0"/>
          <w:iCs w:val="0"/>
          <w:caps w:val="0"/>
          <w:color w:val="auto"/>
          <w:spacing w:val="0"/>
          <w:sz w:val="32"/>
          <w:szCs w:val="32"/>
          <w:shd w:val="clear" w:fill="FFFFFF"/>
          <w:lang w:val="en-US" w:eastAsia="zh-CN"/>
        </w:rPr>
        <w:t>49</w:t>
      </w:r>
      <w:r>
        <w:rPr>
          <w:rFonts w:hint="eastAsia" w:ascii="仿宋_GB2312" w:hAnsi="仿宋_GB2312" w:eastAsia="仿宋_GB2312" w:cs="仿宋_GB2312"/>
          <w:i w:val="0"/>
          <w:iCs w:val="0"/>
          <w:caps w:val="0"/>
          <w:color w:val="auto"/>
          <w:spacing w:val="0"/>
          <w:sz w:val="32"/>
          <w:szCs w:val="32"/>
          <w:shd w:val="clear" w:fill="FFFFFF"/>
          <w:lang w:eastAsia="zh-CN"/>
        </w:rPr>
        <w:t>条、政策文件公开</w:t>
      </w: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lang w:eastAsia="zh-CN"/>
        </w:rPr>
        <w:t>条、发展规划</w:t>
      </w:r>
      <w:r>
        <w:rPr>
          <w:rFonts w:hint="eastAsia" w:ascii="仿宋_GB2312" w:hAnsi="仿宋_GB2312" w:eastAsia="仿宋_GB2312" w:cs="仿宋_GB2312"/>
          <w:i w:val="0"/>
          <w:iCs w:val="0"/>
          <w:caps w:val="0"/>
          <w:color w:val="auto"/>
          <w:spacing w:val="0"/>
          <w:sz w:val="32"/>
          <w:szCs w:val="32"/>
          <w:shd w:val="clear" w:fill="FFFFFF"/>
          <w:lang w:val="en-US" w:eastAsia="zh-CN"/>
        </w:rPr>
        <w:t>1条、</w:t>
      </w:r>
      <w:r>
        <w:rPr>
          <w:rFonts w:hint="eastAsia" w:ascii="仿宋_GB2312" w:hAnsi="仿宋_GB2312" w:eastAsia="仿宋_GB2312" w:cs="仿宋_GB2312"/>
          <w:i w:val="0"/>
          <w:iCs w:val="0"/>
          <w:caps w:val="0"/>
          <w:color w:val="auto"/>
          <w:spacing w:val="0"/>
          <w:sz w:val="32"/>
          <w:szCs w:val="32"/>
          <w:shd w:val="clear" w:fill="FFFFFF"/>
          <w:lang w:eastAsia="zh-CN"/>
        </w:rPr>
        <w:t>财经信息</w:t>
      </w: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lang w:eastAsia="zh-CN"/>
        </w:rPr>
        <w:t>条、意见建议办理</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lang w:eastAsia="zh-CN"/>
        </w:rPr>
        <w:t>条、政府信息公开年度报告</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lang w:eastAsia="zh-CN"/>
        </w:rPr>
        <w:t>条。</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20" w:firstLineChars="200"/>
        <w:textAlignment w:val="auto"/>
        <w:rPr>
          <w:rFonts w:hint="eastAsia" w:ascii="楷体_GB2312" w:hAnsi="楷体_GB2312" w:eastAsia="楷体_GB2312" w:cs="楷体_GB2312"/>
          <w:i w:val="0"/>
          <w:iCs w:val="0"/>
          <w:caps w:val="0"/>
          <w:color w:val="000000"/>
          <w:spacing w:val="0"/>
          <w:kern w:val="0"/>
          <w:sz w:val="31"/>
          <w:szCs w:val="31"/>
          <w:shd w:val="clear" w:fill="FFFFFF"/>
          <w:lang w:val="en-US" w:eastAsia="zh-CN" w:bidi="ar"/>
        </w:rPr>
      </w:pPr>
      <w:r>
        <w:rPr>
          <w:rFonts w:hint="eastAsia" w:ascii="楷体_GB2312" w:hAnsi="楷体_GB2312" w:eastAsia="楷体_GB2312" w:cs="楷体_GB2312"/>
          <w:i w:val="0"/>
          <w:iCs w:val="0"/>
          <w:caps w:val="0"/>
          <w:color w:val="000000"/>
          <w:spacing w:val="0"/>
          <w:kern w:val="0"/>
          <w:sz w:val="31"/>
          <w:szCs w:val="31"/>
          <w:shd w:val="clear" w:fill="FFFFFF"/>
          <w:lang w:val="en-US" w:eastAsia="zh-CN" w:bidi="ar"/>
        </w:rPr>
        <w:t>2.依申请公开</w:t>
      </w:r>
    </w:p>
    <w:p>
      <w:pPr>
        <w:keepNext w:val="0"/>
        <w:keepLines w:val="0"/>
        <w:pageBreakBefore w:val="0"/>
        <w:widowControl/>
        <w:shd w:val="clear" w:color="auto" w:fill="FFFFFF"/>
        <w:kinsoku/>
        <w:wordWrap/>
        <w:overflowPunct/>
        <w:topLinePunct w:val="0"/>
        <w:autoSpaceDE/>
        <w:autoSpaceDN/>
        <w:bidi w:val="0"/>
        <w:adjustRightInd/>
        <w:snapToGrid/>
        <w:spacing w:line="579" w:lineRule="exact"/>
        <w:ind w:firstLine="620" w:firstLineChars="200"/>
        <w:textAlignment w:val="auto"/>
        <w:rPr>
          <w:rFonts w:hint="eastAsia" w:ascii="仿宋_GB2312" w:hAnsi="仿宋_GB2312" w:eastAsia="仿宋_GB2312" w:cs="仿宋_GB2312"/>
          <w:i w:val="0"/>
          <w:iCs w:val="0"/>
          <w:caps w:val="0"/>
          <w:color w:val="000000"/>
          <w:spacing w:val="0"/>
          <w:kern w:val="0"/>
          <w:sz w:val="31"/>
          <w:szCs w:val="31"/>
          <w:shd w:val="clear" w:fill="FFFFFF"/>
          <w:lang w:val="en-US" w:eastAsia="zh-CN" w:bidi="ar"/>
        </w:rPr>
      </w:pPr>
      <w:r>
        <w:rPr>
          <w:rFonts w:hint="eastAsia" w:ascii="仿宋_GB2312" w:hAnsi="仿宋_GB2312" w:eastAsia="仿宋_GB2312" w:cs="仿宋_GB2312"/>
          <w:i w:val="0"/>
          <w:iCs w:val="0"/>
          <w:caps w:val="0"/>
          <w:color w:val="000000"/>
          <w:spacing w:val="0"/>
          <w:kern w:val="0"/>
          <w:sz w:val="31"/>
          <w:szCs w:val="31"/>
          <w:shd w:val="clear" w:fill="FFFFFF"/>
          <w:lang w:val="en-US" w:eastAsia="zh-CN" w:bidi="ar"/>
        </w:rPr>
        <w:t>2021年我乡未收到依申请公开情况。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rPr>
          <w:rFonts w:hint="eastAsia" w:ascii="楷体_GB2312" w:hAnsi="楷体_GB2312" w:eastAsia="楷体_GB2312" w:cs="楷体_GB2312"/>
          <w:i w:val="0"/>
          <w:iCs w:val="0"/>
          <w:caps w:val="0"/>
          <w:color w:val="000000"/>
          <w:spacing w:val="0"/>
          <w:kern w:val="0"/>
          <w:sz w:val="31"/>
          <w:szCs w:val="31"/>
          <w:shd w:val="clear" w:fill="FFFFFF"/>
          <w:lang w:val="en-US" w:eastAsia="zh-CN" w:bidi="ar"/>
        </w:rPr>
      </w:pPr>
      <w:r>
        <w:rPr>
          <w:rFonts w:hint="eastAsia" w:ascii="楷体_GB2312" w:hAnsi="楷体_GB2312" w:eastAsia="楷体_GB2312" w:cs="楷体_GB2312"/>
          <w:i w:val="0"/>
          <w:iCs w:val="0"/>
          <w:caps w:val="0"/>
          <w:color w:val="000000"/>
          <w:spacing w:val="0"/>
          <w:kern w:val="0"/>
          <w:sz w:val="31"/>
          <w:szCs w:val="31"/>
          <w:shd w:val="clear" w:fill="FFFFFF"/>
          <w:lang w:val="en-US" w:eastAsia="zh-CN" w:bidi="ar"/>
        </w:rPr>
        <w:t>3.政府信息管理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按县级要求更新指南修订，规范梳理政府信息公开目录。我乡把编制《26个试点领域政务公开目录汇编》作为重点工作来抓，认真研究部署，调集人员，在全面清理信息的基础上，参照全县统一的目录样本，迅速完成了目录的编制、录入工作，采用统一规范的模式如期上报县政府信息办，并通过政府信息公开系统在网上进行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rPr>
          <w:rFonts w:hint="eastAsia" w:ascii="楷体_GB2312" w:hAnsi="楷体_GB2312" w:eastAsia="楷体_GB2312" w:cs="楷体_GB2312"/>
          <w:i w:val="0"/>
          <w:iCs w:val="0"/>
          <w:caps w:val="0"/>
          <w:color w:val="000000"/>
          <w:spacing w:val="0"/>
          <w:kern w:val="0"/>
          <w:sz w:val="31"/>
          <w:szCs w:val="31"/>
          <w:shd w:val="clear" w:fill="FFFFFF"/>
          <w:lang w:val="en-US" w:eastAsia="zh-CN" w:bidi="ar"/>
        </w:rPr>
      </w:pPr>
      <w:r>
        <w:rPr>
          <w:rFonts w:hint="eastAsia" w:ascii="楷体_GB2312" w:hAnsi="楷体_GB2312" w:eastAsia="楷体_GB2312" w:cs="楷体_GB2312"/>
          <w:i w:val="0"/>
          <w:iCs w:val="0"/>
          <w:caps w:val="0"/>
          <w:color w:val="000000"/>
          <w:spacing w:val="0"/>
          <w:kern w:val="0"/>
          <w:sz w:val="31"/>
          <w:szCs w:val="31"/>
          <w:shd w:val="clear" w:fill="FFFFFF"/>
          <w:lang w:val="en-US" w:eastAsia="zh-CN" w:bidi="ar"/>
        </w:rPr>
        <w:t>4.平台建设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我乡按上级要求落实相关工作；按上级要求完成政府系统政务新媒体、微信和QQ工作群集中清理整治工作；完善场所及配套设施建设，根据政府信息公开需要，我乡专门配置了一台电脑用于政府信息公开工作，实现了专机专用，保障了公开工作的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楷体_GB2312" w:hAnsi="楷体_GB2312" w:eastAsia="楷体_GB2312" w:cs="楷体_GB2312"/>
          <w:i w:val="0"/>
          <w:iCs w:val="0"/>
          <w:caps w:val="0"/>
          <w:color w:val="000000"/>
          <w:spacing w:val="0"/>
          <w:kern w:val="0"/>
          <w:sz w:val="31"/>
          <w:szCs w:val="31"/>
          <w:shd w:val="clear" w:fill="FFFFFF"/>
          <w:lang w:val="en-US" w:eastAsia="zh-CN" w:bidi="ar"/>
        </w:rPr>
        <w:t>5.监督保障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我乡根据上级文件精神及工作实际，不断提升政务公开工作能力，及时组织开展信息公开工作督查检查。对主动公开的信息，重点对公开的格式、内容、时效等进行梳理，进一步督促推进基层信息公开工作。同时将政务公开工作纳入2022年度高质量发展考核评价，各村积极配合考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我乡对社会评议方面采取积极态度，主动公开办公地址、联系方式、负责同志以及监督途径等信息，积极主动听取公众意见和建议。</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2021年我单位未出现因信息公开不到位需要进行责任追究的情况。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jc w:val="both"/>
        <w:rPr>
          <w:rFonts w:hint="eastAsia" w:ascii="黑体" w:hAnsi="宋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lang w:eastAsia="zh-CN"/>
        </w:rPr>
        <w:t>二、主动公开政府信息情况</w:t>
      </w:r>
    </w:p>
    <w:tbl>
      <w:tblPr>
        <w:tblStyle w:val="4"/>
        <w:tblW w:w="10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25"/>
        <w:gridCol w:w="2525"/>
        <w:gridCol w:w="2525"/>
        <w:gridCol w:w="2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1010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252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52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52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52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252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5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5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0</w:t>
            </w:r>
          </w:p>
        </w:tc>
        <w:tc>
          <w:tcPr>
            <w:tcW w:w="25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252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5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00" w:firstLineChars="200"/>
              <w:jc w:val="left"/>
            </w:pPr>
            <w:r>
              <w:rPr>
                <w:rFonts w:hint="eastAsia" w:ascii="宋体" w:hAnsi="宋体" w:eastAsia="宋体" w:cs="宋体"/>
                <w:color w:val="000000"/>
                <w:kern w:val="0"/>
                <w:sz w:val="20"/>
                <w:szCs w:val="20"/>
                <w:lang w:val="en-US" w:eastAsia="zh-CN" w:bidi="ar"/>
              </w:rPr>
              <w:t>0</w:t>
            </w:r>
          </w:p>
        </w:tc>
        <w:tc>
          <w:tcPr>
            <w:tcW w:w="25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0</w:t>
            </w:r>
          </w:p>
        </w:tc>
        <w:tc>
          <w:tcPr>
            <w:tcW w:w="252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101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252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57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252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57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101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252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57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252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57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252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57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101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252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57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52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57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jc w:val="both"/>
        <w:rPr>
          <w:rFonts w:hint="eastAsia" w:ascii="黑体" w:hAnsi="宋体" w:eastAsia="黑体" w:cs="黑体"/>
          <w:b w:val="0"/>
          <w:bCs w:val="0"/>
          <w:i w:val="0"/>
          <w:iCs w:val="0"/>
          <w:caps w:val="0"/>
          <w:color w:val="auto"/>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jc w:val="both"/>
        <w:rPr>
          <w:rFonts w:hint="eastAsia" w:ascii="黑体" w:hAnsi="宋体" w:eastAsia="黑体" w:cs="黑体"/>
          <w:b w:val="0"/>
          <w:bCs w:val="0"/>
          <w:i w:val="0"/>
          <w:iCs w:val="0"/>
          <w:caps w:val="0"/>
          <w:color w:val="auto"/>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jc w:val="both"/>
        <w:rPr>
          <w:rFonts w:hint="eastAsia" w:ascii="黑体" w:hAnsi="宋体" w:eastAsia="黑体" w:cs="黑体"/>
          <w:b w:val="0"/>
          <w:bCs w:val="0"/>
          <w:i w:val="0"/>
          <w:iCs w:val="0"/>
          <w:caps w:val="0"/>
          <w:color w:val="auto"/>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r>
        <w:rPr>
          <w:rFonts w:hint="eastAsia" w:ascii="黑体" w:hAnsi="黑体" w:eastAsia="黑体" w:cs="黑体"/>
          <w:b w:val="0"/>
          <w:bCs w:val="0"/>
          <w:i w:val="0"/>
          <w:iCs w:val="0"/>
          <w:caps w:val="0"/>
          <w:color w:val="auto"/>
          <w:spacing w:val="0"/>
          <w:sz w:val="32"/>
          <w:szCs w:val="32"/>
          <w:shd w:val="clear" w:fill="FFFFFF"/>
          <w:lang w:eastAsia="zh-CN"/>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right="0" w:firstLine="640" w:firstLineChars="200"/>
        <w:jc w:val="both"/>
        <w:textAlignment w:val="auto"/>
        <w:rPr>
          <w:rFonts w:hint="eastAsia" w:ascii="宋体" w:hAnsi="宋体" w:eastAsia="宋体" w:cs="宋体"/>
          <w:i w:val="0"/>
          <w:iCs w:val="0"/>
          <w:caps w:val="0"/>
          <w:color w:val="333333"/>
          <w:spacing w:val="0"/>
          <w:sz w:val="19"/>
          <w:szCs w:val="19"/>
        </w:rPr>
      </w:pPr>
      <w:r>
        <w:rPr>
          <w:rFonts w:hint="eastAsia" w:ascii="黑体" w:hAnsi="黑体" w:eastAsia="黑体" w:cs="黑体"/>
          <w:b w:val="0"/>
          <w:bCs w:val="0"/>
          <w:i w:val="0"/>
          <w:iCs w:val="0"/>
          <w:caps w:val="0"/>
          <w:color w:val="auto"/>
          <w:spacing w:val="0"/>
          <w:sz w:val="32"/>
          <w:szCs w:val="32"/>
          <w:shd w:val="clear" w:fill="FFFFFF"/>
          <w:lang w:eastAsia="zh-CN"/>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r>
        <w:rPr>
          <w:rFonts w:hint="eastAsia" w:ascii="黑体" w:hAnsi="黑体" w:eastAsia="黑体" w:cs="黑体"/>
          <w:b w:val="0"/>
          <w:bCs w:val="0"/>
          <w:i w:val="0"/>
          <w:iCs w:val="0"/>
          <w:caps w:val="0"/>
          <w:color w:val="auto"/>
          <w:spacing w:val="0"/>
          <w:sz w:val="32"/>
          <w:szCs w:val="32"/>
          <w:shd w:val="clear" w:fill="FFFFFF"/>
          <w:lang w:eastAsia="zh-CN"/>
        </w:rPr>
        <w:t>五、存在的主要问题及改进措施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2021年，我乡政府信息公开工作在上级部门的关心和指导下取得了一定成效，但也清醒地认识到，仍然存在一些问题与不足：一是政府信息公开主动性不够强，对一些应该公开的内容有时会存在</w:t>
      </w:r>
      <w:r>
        <w:rPr>
          <w:rFonts w:hint="eastAsia" w:ascii="仿宋_GB2312" w:hAnsi="仿宋_GB2312" w:eastAsia="仿宋_GB2312" w:cs="仿宋_GB2312"/>
          <w:i w:val="0"/>
          <w:iCs w:val="0"/>
          <w:caps w:val="0"/>
          <w:color w:val="auto"/>
          <w:spacing w:val="0"/>
          <w:sz w:val="32"/>
          <w:szCs w:val="32"/>
          <w:shd w:val="clear" w:fill="FFFFFF"/>
          <w:lang w:val="en-US" w:eastAsia="zh-CN"/>
        </w:rPr>
        <w:t>未按时公开的</w:t>
      </w:r>
      <w:r>
        <w:rPr>
          <w:rFonts w:hint="eastAsia" w:ascii="仿宋_GB2312" w:hAnsi="仿宋_GB2312" w:eastAsia="仿宋_GB2312" w:cs="仿宋_GB2312"/>
          <w:i w:val="0"/>
          <w:iCs w:val="0"/>
          <w:caps w:val="0"/>
          <w:color w:val="auto"/>
          <w:spacing w:val="0"/>
          <w:sz w:val="32"/>
          <w:szCs w:val="32"/>
          <w:shd w:val="clear" w:fill="FFFFFF"/>
          <w:lang w:eastAsia="zh-CN"/>
        </w:rPr>
        <w:t>现象；</w:t>
      </w:r>
      <w:r>
        <w:rPr>
          <w:rFonts w:hint="eastAsia" w:ascii="仿宋_GB2312" w:hAnsi="仿宋_GB2312" w:eastAsia="仿宋_GB2312" w:cs="仿宋_GB2312"/>
          <w:i w:val="0"/>
          <w:iCs w:val="0"/>
          <w:caps w:val="0"/>
          <w:color w:val="auto"/>
          <w:spacing w:val="0"/>
          <w:sz w:val="32"/>
          <w:szCs w:val="32"/>
          <w:shd w:val="clear" w:fill="FFFFFF"/>
          <w:lang w:val="en-US" w:eastAsia="zh-CN"/>
        </w:rPr>
        <w:t>二</w:t>
      </w:r>
      <w:r>
        <w:rPr>
          <w:rFonts w:hint="eastAsia" w:ascii="仿宋_GB2312" w:hAnsi="仿宋_GB2312" w:eastAsia="仿宋_GB2312" w:cs="仿宋_GB2312"/>
          <w:i w:val="0"/>
          <w:iCs w:val="0"/>
          <w:caps w:val="0"/>
          <w:color w:val="auto"/>
          <w:spacing w:val="0"/>
          <w:sz w:val="32"/>
          <w:szCs w:val="32"/>
          <w:shd w:val="clear" w:fill="FFFFFF"/>
          <w:lang w:eastAsia="zh-CN"/>
        </w:rPr>
        <w:t>是公开的内容和形式还有待充实；</w:t>
      </w:r>
      <w:r>
        <w:rPr>
          <w:rFonts w:hint="eastAsia" w:ascii="仿宋_GB2312" w:hAnsi="仿宋_GB2312" w:eastAsia="仿宋_GB2312" w:cs="仿宋_GB2312"/>
          <w:i w:val="0"/>
          <w:iCs w:val="0"/>
          <w:caps w:val="0"/>
          <w:color w:val="auto"/>
          <w:spacing w:val="0"/>
          <w:sz w:val="32"/>
          <w:szCs w:val="32"/>
          <w:shd w:val="clear" w:fill="FFFFFF"/>
          <w:lang w:val="en-US" w:eastAsia="zh-CN"/>
        </w:rPr>
        <w:t>三</w:t>
      </w:r>
      <w:r>
        <w:rPr>
          <w:rFonts w:hint="eastAsia" w:ascii="仿宋_GB2312" w:hAnsi="仿宋_GB2312" w:eastAsia="仿宋_GB2312" w:cs="仿宋_GB2312"/>
          <w:i w:val="0"/>
          <w:iCs w:val="0"/>
          <w:caps w:val="0"/>
          <w:color w:val="auto"/>
          <w:spacing w:val="0"/>
          <w:sz w:val="32"/>
          <w:szCs w:val="32"/>
          <w:shd w:val="clear" w:fill="FFFFFF"/>
          <w:lang w:eastAsia="zh-CN"/>
        </w:rPr>
        <w:t>是工作人员仍需加强对政务公开工作相关</w:t>
      </w:r>
      <w:r>
        <w:rPr>
          <w:rFonts w:hint="eastAsia" w:ascii="仿宋_GB2312" w:hAnsi="仿宋_GB2312" w:eastAsia="仿宋_GB2312" w:cs="仿宋_GB2312"/>
          <w:i w:val="0"/>
          <w:iCs w:val="0"/>
          <w:caps w:val="0"/>
          <w:color w:val="auto"/>
          <w:spacing w:val="0"/>
          <w:sz w:val="32"/>
          <w:szCs w:val="32"/>
          <w:shd w:val="clear" w:fill="FFFFFF"/>
          <w:lang w:val="en-US" w:eastAsia="zh-CN"/>
        </w:rPr>
        <w:t>法律</w:t>
      </w:r>
      <w:r>
        <w:rPr>
          <w:rFonts w:hint="eastAsia" w:ascii="仿宋_GB2312" w:hAnsi="仿宋_GB2312" w:eastAsia="仿宋_GB2312" w:cs="仿宋_GB2312"/>
          <w:i w:val="0"/>
          <w:iCs w:val="0"/>
          <w:caps w:val="0"/>
          <w:color w:val="auto"/>
          <w:spacing w:val="0"/>
          <w:sz w:val="32"/>
          <w:szCs w:val="32"/>
          <w:shd w:val="clear" w:fill="FFFFFF"/>
          <w:lang w:eastAsia="zh-CN"/>
        </w:rPr>
        <w:t>法规的学习。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2022年我乡将从以下几个方面入手做好政务公开工作。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lang w:val="en-US" w:eastAsia="zh-CN"/>
        </w:rPr>
        <w:t>1.</w:t>
      </w:r>
      <w:r>
        <w:rPr>
          <w:rFonts w:hint="eastAsia" w:ascii="楷体_GB2312" w:hAnsi="楷体_GB2312" w:eastAsia="楷体_GB2312" w:cs="楷体_GB2312"/>
          <w:i w:val="0"/>
          <w:iCs w:val="0"/>
          <w:caps w:val="0"/>
          <w:color w:val="auto"/>
          <w:spacing w:val="0"/>
          <w:sz w:val="32"/>
          <w:szCs w:val="32"/>
          <w:shd w:val="clear" w:fill="FFFFFF"/>
          <w:lang w:eastAsia="zh-CN"/>
        </w:rPr>
        <w:t>持续压实责任。</w:t>
      </w:r>
      <w:r>
        <w:rPr>
          <w:rFonts w:hint="eastAsia" w:ascii="仿宋_GB2312" w:hAnsi="仿宋_GB2312" w:eastAsia="仿宋_GB2312" w:cs="仿宋_GB2312"/>
          <w:i w:val="0"/>
          <w:iCs w:val="0"/>
          <w:caps w:val="0"/>
          <w:color w:val="auto"/>
          <w:spacing w:val="0"/>
          <w:sz w:val="32"/>
          <w:szCs w:val="32"/>
          <w:shd w:val="clear" w:fill="FFFFFF"/>
          <w:lang w:eastAsia="zh-CN"/>
        </w:rPr>
        <w:t>始终把政府信息公开工作列入重要议事日程，明确思路和重点，做到年初有计划、年终有总结；继续完善主要领导负总责、分管领导具体抓、党政办公室协调、各业务股站配合、乡纪委督查的政府信息公开工作机制，由专人及时做好政府信息网的信息发布与更新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lang w:val="en-US" w:eastAsia="zh-CN"/>
        </w:rPr>
        <w:t>2.不断完善内容。</w:t>
      </w:r>
      <w:r>
        <w:rPr>
          <w:rFonts w:hint="eastAsia" w:ascii="仿宋_GB2312" w:hAnsi="仿宋_GB2312" w:eastAsia="仿宋_GB2312" w:cs="仿宋_GB2312"/>
          <w:i w:val="0"/>
          <w:iCs w:val="0"/>
          <w:caps w:val="0"/>
          <w:color w:val="auto"/>
          <w:spacing w:val="0"/>
          <w:sz w:val="32"/>
          <w:szCs w:val="32"/>
          <w:shd w:val="clear" w:fill="FFFFFF"/>
          <w:lang w:eastAsia="zh-CN"/>
        </w:rPr>
        <w:t>对政府机构职能、发展规划、重点建设、民生保障、人事管理、公共安全等方面的政府信息除涉及国家秘密和依法受到保护的商业秘密、个人隐私的，</w:t>
      </w:r>
      <w:r>
        <w:rPr>
          <w:rFonts w:hint="eastAsia" w:ascii="仿宋_GB2312" w:hAnsi="仿宋_GB2312" w:eastAsia="仿宋_GB2312" w:cs="仿宋_GB2312"/>
          <w:i w:val="0"/>
          <w:iCs w:val="0"/>
          <w:caps w:val="0"/>
          <w:color w:val="auto"/>
          <w:spacing w:val="0"/>
          <w:sz w:val="32"/>
          <w:szCs w:val="32"/>
          <w:shd w:val="clear" w:fill="FFFFFF"/>
          <w:lang w:val="en-US" w:eastAsia="zh-CN"/>
        </w:rPr>
        <w:t>做到应公尽公</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lang w:val="en-US" w:eastAsia="zh-CN"/>
        </w:rPr>
        <w:t>3.持续拓宽渠道。</w:t>
      </w:r>
      <w:r>
        <w:rPr>
          <w:rFonts w:hint="eastAsia" w:ascii="仿宋_GB2312" w:hAnsi="仿宋_GB2312" w:eastAsia="仿宋_GB2312" w:cs="仿宋_GB2312"/>
          <w:i w:val="0"/>
          <w:iCs w:val="0"/>
          <w:caps w:val="0"/>
          <w:color w:val="auto"/>
          <w:spacing w:val="0"/>
          <w:sz w:val="32"/>
          <w:szCs w:val="32"/>
          <w:shd w:val="clear" w:fill="FFFFFF"/>
          <w:lang w:eastAsia="zh-CN"/>
        </w:rPr>
        <w:t>除在政府信息网公开以外，充分结合农村实际，利用村村通、宣传册、公示栏、入户走访等形式，公开</w:t>
      </w:r>
      <w:r>
        <w:rPr>
          <w:rFonts w:hint="eastAsia" w:ascii="仿宋_GB2312" w:hAnsi="仿宋_GB2312" w:eastAsia="仿宋_GB2312" w:cs="仿宋_GB2312"/>
          <w:i w:val="0"/>
          <w:iCs w:val="0"/>
          <w:caps w:val="0"/>
          <w:color w:val="auto"/>
          <w:spacing w:val="0"/>
          <w:sz w:val="32"/>
          <w:szCs w:val="32"/>
          <w:shd w:val="clear" w:fill="FFFFFF"/>
          <w:lang w:val="en-US" w:eastAsia="zh-CN"/>
        </w:rPr>
        <w:t>惠农政策、办事流程</w:t>
      </w:r>
      <w:r>
        <w:rPr>
          <w:rFonts w:hint="eastAsia" w:ascii="仿宋_GB2312" w:hAnsi="仿宋_GB2312" w:eastAsia="仿宋_GB2312" w:cs="仿宋_GB2312"/>
          <w:i w:val="0"/>
          <w:iCs w:val="0"/>
          <w:caps w:val="0"/>
          <w:color w:val="auto"/>
          <w:spacing w:val="0"/>
          <w:sz w:val="32"/>
          <w:szCs w:val="32"/>
          <w:shd w:val="clear" w:fill="FFFFFF"/>
          <w:lang w:eastAsia="zh-CN"/>
        </w:rPr>
        <w:t>等内容，不断提高工作透明度，充分满足群众的知情权。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楷体_GB2312" w:hAnsi="楷体_GB2312" w:eastAsia="楷体_GB2312" w:cs="楷体_GB2312"/>
          <w:i w:val="0"/>
          <w:iCs w:val="0"/>
          <w:caps w:val="0"/>
          <w:color w:val="auto"/>
          <w:spacing w:val="0"/>
          <w:sz w:val="32"/>
          <w:szCs w:val="32"/>
          <w:shd w:val="clear" w:fill="FFFFFF"/>
          <w:lang w:val="en-US" w:eastAsia="zh-CN"/>
        </w:rPr>
        <w:t>4.加大教育培训力度。</w:t>
      </w:r>
      <w:r>
        <w:rPr>
          <w:rFonts w:hint="eastAsia" w:ascii="仿宋_GB2312" w:hAnsi="仿宋_GB2312" w:eastAsia="仿宋_GB2312" w:cs="仿宋_GB2312"/>
          <w:i w:val="0"/>
          <w:iCs w:val="0"/>
          <w:caps w:val="0"/>
          <w:color w:val="auto"/>
          <w:spacing w:val="0"/>
          <w:sz w:val="32"/>
          <w:szCs w:val="32"/>
          <w:shd w:val="clear" w:fill="FFFFFF"/>
          <w:lang w:eastAsia="zh-CN"/>
        </w:rPr>
        <w:t>组织广大乡、村干部学习《政府信息公开条例》，提高思想认识，深刻领会政府信息公开的重要意义，充分调动参与的积极性和主动性。同时做好信息公开工作人员的技能培训，确保信息公开及时、有效。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r>
        <w:rPr>
          <w:rFonts w:hint="eastAsia" w:ascii="黑体" w:hAnsi="黑体" w:eastAsia="黑体" w:cs="黑体"/>
          <w:b w:val="0"/>
          <w:bCs w:val="0"/>
          <w:i w:val="0"/>
          <w:iCs w:val="0"/>
          <w:caps w:val="0"/>
          <w:color w:val="auto"/>
          <w:spacing w:val="0"/>
          <w:sz w:val="32"/>
          <w:szCs w:val="32"/>
          <w:shd w:val="clear" w:fill="FFFFFF"/>
          <w:lang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lang w:eastAsia="zh-CN"/>
        </w:rPr>
        <w:t>我单位今年未发生收取信息处理费的情况。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宋体" w:hAnsi="宋体" w:eastAsia="宋体" w:cs="宋体"/>
          <w:i w:val="0"/>
          <w:iCs w:val="0"/>
          <w:caps w:val="0"/>
          <w:color w:val="auto"/>
          <w:spacing w:val="0"/>
          <w:sz w:val="24"/>
          <w:szCs w:val="24"/>
        </w:rPr>
      </w:pP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年</w:t>
      </w:r>
      <w:r>
        <w:rPr>
          <w:rFonts w:hint="eastAsia" w:ascii="仿宋" w:hAnsi="仿宋" w:eastAsia="仿宋" w:cs="仿宋"/>
          <w:i w:val="0"/>
          <w:iCs w:val="0"/>
          <w:caps w:val="0"/>
          <w:color w:val="auto"/>
          <w:spacing w:val="0"/>
          <w:sz w:val="32"/>
          <w:szCs w:val="32"/>
          <w:shd w:val="clear" w:fill="FFFFFF"/>
          <w:lang w:eastAsia="zh-CN"/>
        </w:rPr>
        <w:t>我乡</w:t>
      </w:r>
      <w:r>
        <w:rPr>
          <w:rFonts w:hint="eastAsia" w:ascii="仿宋" w:hAnsi="仿宋" w:eastAsia="仿宋" w:cs="仿宋"/>
          <w:i w:val="0"/>
          <w:iCs w:val="0"/>
          <w:caps w:val="0"/>
          <w:color w:val="auto"/>
          <w:spacing w:val="0"/>
          <w:sz w:val="32"/>
          <w:szCs w:val="32"/>
          <w:shd w:val="clear" w:fill="FFFFFF"/>
        </w:rPr>
        <w:t>无其他事项需要报告</w:t>
      </w:r>
      <w:r>
        <w:rPr>
          <w:rFonts w:hint="eastAsia" w:ascii="宋体" w:hAnsi="宋体" w:eastAsia="宋体" w:cs="宋体"/>
          <w:i w:val="0"/>
          <w:iCs w:val="0"/>
          <w:caps w:val="0"/>
          <w:color w:val="auto"/>
          <w:spacing w:val="0"/>
          <w:sz w:val="24"/>
          <w:szCs w:val="24"/>
          <w:shd w:val="clear" w:fill="FFFFFF"/>
        </w:rPr>
        <w:t>。</w:t>
      </w:r>
    </w:p>
    <w:p>
      <w:pPr>
        <w:rPr>
          <w:color w:val="auto"/>
        </w:rPr>
      </w:pPr>
    </w:p>
    <w:sectPr>
      <w:pgSz w:w="11906" w:h="16838"/>
      <w:pgMar w:top="2098" w:right="1587" w:bottom="1984" w:left="1587" w:header="851" w:footer="170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NGU5ZTlmNzg4YjZiZTEzMjQ3Y2RjZGZhMjBiYWMifQ=="/>
  </w:docVars>
  <w:rsids>
    <w:rsidRoot w:val="39EC53A8"/>
    <w:rsid w:val="01CC6690"/>
    <w:rsid w:val="029C58B6"/>
    <w:rsid w:val="03577A2F"/>
    <w:rsid w:val="043174BA"/>
    <w:rsid w:val="05B773B0"/>
    <w:rsid w:val="069810F3"/>
    <w:rsid w:val="06D62EC4"/>
    <w:rsid w:val="073248F3"/>
    <w:rsid w:val="0923288D"/>
    <w:rsid w:val="0A576829"/>
    <w:rsid w:val="0B815649"/>
    <w:rsid w:val="0BB27EF8"/>
    <w:rsid w:val="0DC67C8B"/>
    <w:rsid w:val="0DCD2DC7"/>
    <w:rsid w:val="0DE620DB"/>
    <w:rsid w:val="0E3C2DC5"/>
    <w:rsid w:val="0E7E4193"/>
    <w:rsid w:val="0EC20452"/>
    <w:rsid w:val="0F670FFA"/>
    <w:rsid w:val="11C02594"/>
    <w:rsid w:val="11FC011F"/>
    <w:rsid w:val="147E1A78"/>
    <w:rsid w:val="158521DA"/>
    <w:rsid w:val="15A20FDE"/>
    <w:rsid w:val="15AF119A"/>
    <w:rsid w:val="15AF54A9"/>
    <w:rsid w:val="15EF3AF7"/>
    <w:rsid w:val="1B520DB0"/>
    <w:rsid w:val="1E432C32"/>
    <w:rsid w:val="1E522E75"/>
    <w:rsid w:val="207B3F5E"/>
    <w:rsid w:val="210A2DCA"/>
    <w:rsid w:val="227B0BEC"/>
    <w:rsid w:val="25E940BF"/>
    <w:rsid w:val="26A10E3D"/>
    <w:rsid w:val="27910462"/>
    <w:rsid w:val="290C4D03"/>
    <w:rsid w:val="2A1831C5"/>
    <w:rsid w:val="2A9D14C2"/>
    <w:rsid w:val="2C534988"/>
    <w:rsid w:val="2D99286E"/>
    <w:rsid w:val="2F5E167A"/>
    <w:rsid w:val="318B6972"/>
    <w:rsid w:val="3273368E"/>
    <w:rsid w:val="338D077F"/>
    <w:rsid w:val="356E2833"/>
    <w:rsid w:val="3624462B"/>
    <w:rsid w:val="36723C5D"/>
    <w:rsid w:val="36A4650C"/>
    <w:rsid w:val="36BA67AF"/>
    <w:rsid w:val="377A5251"/>
    <w:rsid w:val="38B22A36"/>
    <w:rsid w:val="39974106"/>
    <w:rsid w:val="39EC53A8"/>
    <w:rsid w:val="3AE72E6B"/>
    <w:rsid w:val="3B0D21A6"/>
    <w:rsid w:val="3B2C6AD0"/>
    <w:rsid w:val="3BD50F16"/>
    <w:rsid w:val="3C3976F6"/>
    <w:rsid w:val="3D1B6BD3"/>
    <w:rsid w:val="3D1C463E"/>
    <w:rsid w:val="3F8F5730"/>
    <w:rsid w:val="3FFD4EDF"/>
    <w:rsid w:val="4026531E"/>
    <w:rsid w:val="405110A0"/>
    <w:rsid w:val="43EA6480"/>
    <w:rsid w:val="44183F88"/>
    <w:rsid w:val="44BF69F8"/>
    <w:rsid w:val="44CB735A"/>
    <w:rsid w:val="45012D7B"/>
    <w:rsid w:val="45AC7CA8"/>
    <w:rsid w:val="45C41E28"/>
    <w:rsid w:val="472D60AA"/>
    <w:rsid w:val="47857C94"/>
    <w:rsid w:val="48DD765B"/>
    <w:rsid w:val="48E978D2"/>
    <w:rsid w:val="49385DD0"/>
    <w:rsid w:val="495A6EFE"/>
    <w:rsid w:val="4A2A4B22"/>
    <w:rsid w:val="4AFD2237"/>
    <w:rsid w:val="4C6F2CC0"/>
    <w:rsid w:val="4CF431C6"/>
    <w:rsid w:val="4D395E7C"/>
    <w:rsid w:val="4E7D316E"/>
    <w:rsid w:val="4EE51018"/>
    <w:rsid w:val="4F1D4C56"/>
    <w:rsid w:val="4FE63299"/>
    <w:rsid w:val="506D5769"/>
    <w:rsid w:val="51192915"/>
    <w:rsid w:val="54843F60"/>
    <w:rsid w:val="5878114F"/>
    <w:rsid w:val="588E2BFD"/>
    <w:rsid w:val="5999137D"/>
    <w:rsid w:val="59C55D87"/>
    <w:rsid w:val="5B6F5735"/>
    <w:rsid w:val="5BD4709B"/>
    <w:rsid w:val="5BEF34D6"/>
    <w:rsid w:val="5C725771"/>
    <w:rsid w:val="5E5B11EF"/>
    <w:rsid w:val="5EB3311C"/>
    <w:rsid w:val="5EC61625"/>
    <w:rsid w:val="5F092B01"/>
    <w:rsid w:val="62551CAA"/>
    <w:rsid w:val="62740BD9"/>
    <w:rsid w:val="62832BCA"/>
    <w:rsid w:val="63351447"/>
    <w:rsid w:val="638E5C73"/>
    <w:rsid w:val="6685680F"/>
    <w:rsid w:val="68D20407"/>
    <w:rsid w:val="695F6A02"/>
    <w:rsid w:val="6A5D11BB"/>
    <w:rsid w:val="6B625A72"/>
    <w:rsid w:val="6C2159A8"/>
    <w:rsid w:val="6C5543FB"/>
    <w:rsid w:val="70953098"/>
    <w:rsid w:val="70981F36"/>
    <w:rsid w:val="71A81646"/>
    <w:rsid w:val="723E08BB"/>
    <w:rsid w:val="73C75907"/>
    <w:rsid w:val="743401C8"/>
    <w:rsid w:val="75F25C45"/>
    <w:rsid w:val="77422BFC"/>
    <w:rsid w:val="7790590D"/>
    <w:rsid w:val="77FB47FD"/>
    <w:rsid w:val="789D458E"/>
    <w:rsid w:val="78CC6C21"/>
    <w:rsid w:val="7919798C"/>
    <w:rsid w:val="7C1D7794"/>
    <w:rsid w:val="7CE32B26"/>
    <w:rsid w:val="7F6E3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2&#24180;&#24230;\&#25919;&#21153;&#20844;&#24320;\&#30333;&#27700;&#20065;&#20154;&#27665;&#25919;&#24220;2021&#24180;&#25919;&#24220;&#20449;&#24687;&#20844;&#24320;&#24037;&#20316;&#24180;&#24230;&#25253;&#2157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白水乡人民政府2021年政府信息公开工作年度报告.docx</Template>
  <Pages>6</Pages>
  <Words>2450</Words>
  <Characters>2540</Characters>
  <Lines>0</Lines>
  <Paragraphs>0</Paragraphs>
  <TotalTime>0</TotalTime>
  <ScaleCrop>false</ScaleCrop>
  <LinksUpToDate>false</LinksUpToDate>
  <CharactersWithSpaces>2545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2022-01-07T03:42:00Z</dcterms:created>
  <dc:creator>言身寸</dc:creator>
  <cp:lastModifiedBy>Zing</cp:lastModifiedBy>
  <dcterms:modified xsi:type="dcterms:W3CDTF">2023-01-19T08:51:59Z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659C0DEA5AFD4543BDEAFA2F1F031414</vt:lpwstr>
  </property>
</Properties>
</file>